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E99214" w14:textId="77777777" w:rsidR="006915E6" w:rsidRPr="00C158FF" w:rsidRDefault="006915E6" w:rsidP="006915E6">
      <w:pPr>
        <w:tabs>
          <w:tab w:val="left" w:pos="5310"/>
        </w:tabs>
        <w:spacing w:after="0" w:line="240" w:lineRule="auto"/>
        <w:rPr>
          <w:rFonts w:ascii="Garamond" w:eastAsia="Times New Roman" w:hAnsi="Garamond" w:cs="Times New Roman"/>
          <w:b/>
          <w:sz w:val="24"/>
          <w:szCs w:val="24"/>
          <w:lang w:val="pt-BR"/>
        </w:rPr>
      </w:pPr>
      <w:r w:rsidRPr="00C158FF">
        <w:rPr>
          <w:rFonts w:ascii="Garamond" w:hAnsi="Garamond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908AFB2" wp14:editId="4D4910D0">
            <wp:simplePos x="0" y="0"/>
            <wp:positionH relativeFrom="margin">
              <wp:align>left</wp:align>
            </wp:positionH>
            <wp:positionV relativeFrom="paragraph">
              <wp:posOffset>-628650</wp:posOffset>
            </wp:positionV>
            <wp:extent cx="1143000" cy="542925"/>
            <wp:effectExtent l="0" t="0" r="0" b="9525"/>
            <wp:wrapNone/>
            <wp:docPr id="17" name="Pictur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158FF">
        <w:rPr>
          <w:rFonts w:ascii="Garamond" w:eastAsia="Times New Roman" w:hAnsi="Garamond" w:cs="Times New Roman"/>
          <w:b/>
          <w:sz w:val="24"/>
          <w:szCs w:val="24"/>
          <w:lang w:val="pt-BR"/>
        </w:rPr>
        <w:t xml:space="preserve">INSTITUTO SUPERIOR DE CONTABILIDADE </w:t>
      </w:r>
    </w:p>
    <w:p w14:paraId="6B95BF23" w14:textId="77777777" w:rsidR="006915E6" w:rsidRPr="00C158FF" w:rsidRDefault="006915E6" w:rsidP="00F76EA4">
      <w:pPr>
        <w:tabs>
          <w:tab w:val="left" w:pos="5310"/>
        </w:tabs>
        <w:spacing w:after="0" w:line="240" w:lineRule="auto"/>
        <w:rPr>
          <w:rFonts w:ascii="Garamond" w:eastAsia="Times New Roman" w:hAnsi="Garamond" w:cs="Times New Roman"/>
          <w:b/>
          <w:sz w:val="24"/>
          <w:szCs w:val="24"/>
          <w:lang w:val="pt-BR"/>
        </w:rPr>
      </w:pPr>
      <w:r w:rsidRPr="00C158FF">
        <w:rPr>
          <w:rFonts w:ascii="Garamond" w:eastAsia="Times New Roman" w:hAnsi="Garamond" w:cs="Times New Roman"/>
          <w:b/>
          <w:sz w:val="24"/>
          <w:szCs w:val="24"/>
          <w:lang w:val="pt-BR"/>
        </w:rPr>
        <w:t>E AUDITORIA DE MOÇAMBIQUE</w:t>
      </w:r>
    </w:p>
    <w:p w14:paraId="6AD2928E" w14:textId="77777777" w:rsidR="00F76EA4" w:rsidRPr="00C158FF" w:rsidRDefault="00F76EA4" w:rsidP="00F76EA4">
      <w:pPr>
        <w:tabs>
          <w:tab w:val="left" w:pos="5310"/>
        </w:tabs>
        <w:spacing w:after="0" w:line="240" w:lineRule="auto"/>
        <w:rPr>
          <w:rFonts w:ascii="Garamond" w:eastAsia="Times New Roman" w:hAnsi="Garamond" w:cs="Times New Roman"/>
          <w:b/>
          <w:sz w:val="28"/>
          <w:szCs w:val="24"/>
          <w:lang w:val="pt-BR"/>
        </w:rPr>
      </w:pPr>
    </w:p>
    <w:p w14:paraId="2B4D40B5" w14:textId="77777777" w:rsidR="006E19D7" w:rsidRPr="00C158FF" w:rsidRDefault="006915E6" w:rsidP="006E19D7">
      <w:pPr>
        <w:spacing w:after="0" w:line="240" w:lineRule="auto"/>
        <w:jc w:val="center"/>
        <w:rPr>
          <w:rFonts w:ascii="Garamond" w:hAnsi="Garamond"/>
          <w:b/>
          <w:sz w:val="32"/>
          <w:szCs w:val="24"/>
          <w:lang w:val="pt-PT"/>
        </w:rPr>
      </w:pPr>
      <w:r w:rsidRPr="00C158FF">
        <w:rPr>
          <w:rFonts w:ascii="Garamond" w:hAnsi="Garamond"/>
          <w:b/>
          <w:sz w:val="32"/>
          <w:szCs w:val="24"/>
          <w:lang w:val="pt-PT"/>
        </w:rPr>
        <w:t xml:space="preserve">XII JORNADAS CIENTÍFICAS </w:t>
      </w:r>
    </w:p>
    <w:p w14:paraId="4DB8219E" w14:textId="77777777" w:rsidR="006915E6" w:rsidRPr="00C158FF" w:rsidRDefault="006915E6" w:rsidP="00704171">
      <w:pPr>
        <w:spacing w:after="0" w:line="240" w:lineRule="auto"/>
        <w:jc w:val="center"/>
        <w:rPr>
          <w:rFonts w:ascii="Garamond" w:eastAsia="Times New Roman" w:hAnsi="Garamond" w:cs="Times New Roman"/>
          <w:b/>
          <w:i/>
          <w:szCs w:val="20"/>
          <w:lang w:val="pt-BR" w:eastAsia="pt-BR"/>
        </w:rPr>
      </w:pPr>
      <w:r w:rsidRPr="00C158FF">
        <w:rPr>
          <w:rFonts w:ascii="Garamond" w:eastAsia="Times New Roman" w:hAnsi="Garamond" w:cs="Times New Roman"/>
          <w:b/>
          <w:i/>
          <w:sz w:val="24"/>
          <w:szCs w:val="20"/>
          <w:lang w:val="pt-BR" w:eastAsia="pt-BR"/>
        </w:rPr>
        <w:t>“</w:t>
      </w:r>
      <w:r w:rsidR="0091620F" w:rsidRPr="0091620F">
        <w:rPr>
          <w:rFonts w:ascii="Garamond" w:eastAsia="Times New Roman" w:hAnsi="Garamond" w:cs="Times New Roman"/>
          <w:b/>
          <w:i/>
          <w:szCs w:val="20"/>
          <w:lang w:val="pt-BR" w:eastAsia="pt-BR"/>
        </w:rPr>
        <w:t>Contabilidade na Era Dig</w:t>
      </w:r>
      <w:r w:rsidR="00B0752A">
        <w:rPr>
          <w:rFonts w:ascii="Garamond" w:eastAsia="Times New Roman" w:hAnsi="Garamond" w:cs="Times New Roman"/>
          <w:b/>
          <w:i/>
          <w:szCs w:val="20"/>
          <w:lang w:val="pt-BR" w:eastAsia="pt-BR"/>
        </w:rPr>
        <w:t>ital: Avanços e</w:t>
      </w:r>
      <w:r w:rsidR="0091620F">
        <w:rPr>
          <w:rFonts w:ascii="Garamond" w:eastAsia="Times New Roman" w:hAnsi="Garamond" w:cs="Times New Roman"/>
          <w:b/>
          <w:i/>
          <w:szCs w:val="20"/>
          <w:lang w:val="pt-BR" w:eastAsia="pt-BR"/>
        </w:rPr>
        <w:t xml:space="preserve"> Desafios</w:t>
      </w:r>
      <w:r w:rsidRPr="00C158FF">
        <w:rPr>
          <w:rFonts w:ascii="Garamond" w:eastAsia="Times New Roman" w:hAnsi="Garamond" w:cs="Times New Roman"/>
          <w:b/>
          <w:i/>
          <w:szCs w:val="20"/>
          <w:lang w:val="pt-BR" w:eastAsia="pt-BR"/>
        </w:rPr>
        <w:t>”</w:t>
      </w:r>
    </w:p>
    <w:p w14:paraId="2BEE7747" w14:textId="77777777" w:rsidR="00840631" w:rsidRPr="00C158FF" w:rsidRDefault="00840631" w:rsidP="006E19D7">
      <w:pPr>
        <w:spacing w:after="0" w:line="240" w:lineRule="auto"/>
        <w:jc w:val="center"/>
        <w:rPr>
          <w:rFonts w:ascii="Garamond" w:eastAsia="Times New Roman" w:hAnsi="Garamond" w:cs="Times New Roman"/>
          <w:b/>
          <w:i/>
          <w:szCs w:val="20"/>
          <w:lang w:val="pt-BR" w:eastAsia="pt-BR"/>
        </w:rPr>
      </w:pPr>
    </w:p>
    <w:p w14:paraId="7662A034" w14:textId="77777777" w:rsidR="00C158FF" w:rsidRPr="00C158FF" w:rsidRDefault="00C158FF" w:rsidP="00704171">
      <w:pPr>
        <w:spacing w:before="240" w:after="240" w:line="360" w:lineRule="auto"/>
        <w:jc w:val="both"/>
        <w:rPr>
          <w:rFonts w:ascii="Garamond" w:hAnsi="Garamond"/>
          <w:b/>
          <w:sz w:val="24"/>
          <w:szCs w:val="24"/>
          <w:lang w:val="pt-PT"/>
        </w:rPr>
      </w:pPr>
      <w:r w:rsidRPr="00C158FF">
        <w:rPr>
          <w:rFonts w:ascii="Garamond" w:hAnsi="Garamond"/>
          <w:b/>
          <w:sz w:val="24"/>
          <w:szCs w:val="24"/>
          <w:lang w:val="pt-PT"/>
        </w:rPr>
        <w:t xml:space="preserve">Enquadramento </w:t>
      </w:r>
    </w:p>
    <w:p w14:paraId="40A8DAAF" w14:textId="315ECE74" w:rsidR="006E19D7" w:rsidRPr="00C20783" w:rsidRDefault="006E19D7" w:rsidP="006E19D7">
      <w:pPr>
        <w:spacing w:before="240" w:after="240" w:line="360" w:lineRule="auto"/>
        <w:jc w:val="both"/>
        <w:rPr>
          <w:rFonts w:ascii="Garamond" w:hAnsi="Garamond" w:cs="Times New Roman"/>
          <w:b/>
          <w:i/>
          <w:sz w:val="24"/>
          <w:szCs w:val="24"/>
          <w:lang w:val="pt-BR"/>
        </w:rPr>
      </w:pPr>
      <w:r w:rsidRPr="00C158FF">
        <w:rPr>
          <w:rFonts w:ascii="Garamond" w:hAnsi="Garamond"/>
          <w:sz w:val="24"/>
          <w:szCs w:val="24"/>
          <w:lang w:val="pt-PT"/>
        </w:rPr>
        <w:t>O Instituto Superior de Contabilidade e Auditoria de Moçambiqu</w:t>
      </w:r>
      <w:r w:rsidR="00584EBE">
        <w:rPr>
          <w:rFonts w:ascii="Garamond" w:hAnsi="Garamond"/>
          <w:sz w:val="24"/>
          <w:szCs w:val="24"/>
          <w:lang w:val="pt-PT"/>
        </w:rPr>
        <w:t>e (ISCAM) é uma instituição de ensino s</w:t>
      </w:r>
      <w:r w:rsidRPr="00C158FF">
        <w:rPr>
          <w:rFonts w:ascii="Garamond" w:hAnsi="Garamond"/>
          <w:sz w:val="24"/>
          <w:szCs w:val="24"/>
          <w:lang w:val="pt-PT"/>
        </w:rPr>
        <w:t>uper</w:t>
      </w:r>
      <w:r w:rsidR="00584EBE">
        <w:rPr>
          <w:rFonts w:ascii="Garamond" w:hAnsi="Garamond"/>
          <w:sz w:val="24"/>
          <w:szCs w:val="24"/>
          <w:lang w:val="pt-PT"/>
        </w:rPr>
        <w:t>ior p</w:t>
      </w:r>
      <w:r w:rsidR="00840631" w:rsidRPr="00C158FF">
        <w:rPr>
          <w:rFonts w:ascii="Garamond" w:hAnsi="Garamond"/>
          <w:sz w:val="24"/>
          <w:szCs w:val="24"/>
          <w:lang w:val="pt-PT"/>
        </w:rPr>
        <w:t>úblico, que oferece cursos</w:t>
      </w:r>
      <w:r w:rsidRPr="00C158FF">
        <w:rPr>
          <w:rFonts w:ascii="Garamond" w:hAnsi="Garamond"/>
          <w:sz w:val="24"/>
          <w:szCs w:val="24"/>
          <w:lang w:val="pt-PT"/>
        </w:rPr>
        <w:t xml:space="preserve"> ao nível de graduação</w:t>
      </w:r>
      <w:r w:rsidR="00584EBE">
        <w:rPr>
          <w:rFonts w:ascii="Garamond" w:hAnsi="Garamond"/>
          <w:sz w:val="24"/>
          <w:szCs w:val="24"/>
          <w:lang w:val="pt-PT"/>
        </w:rPr>
        <w:t xml:space="preserve"> e pós-graduação (mestrado) em contabilidade e á</w:t>
      </w:r>
      <w:r w:rsidRPr="00C158FF">
        <w:rPr>
          <w:rFonts w:ascii="Garamond" w:hAnsi="Garamond"/>
          <w:sz w:val="24"/>
          <w:szCs w:val="24"/>
          <w:lang w:val="pt-PT"/>
        </w:rPr>
        <w:t>reas afins</w:t>
      </w:r>
      <w:r w:rsidRPr="00C158FF">
        <w:rPr>
          <w:rFonts w:ascii="Garamond" w:eastAsia="Times New Roman" w:hAnsi="Garamond" w:cs="Times New Roman"/>
          <w:szCs w:val="18"/>
          <w:lang w:val="pt-PT"/>
        </w:rPr>
        <w:t xml:space="preserve">. </w:t>
      </w:r>
      <w:r w:rsidRPr="00C158FF">
        <w:rPr>
          <w:rFonts w:ascii="Garamond" w:hAnsi="Garamond" w:cs="Times New Roman"/>
          <w:sz w:val="24"/>
          <w:lang w:val="pt-PT"/>
        </w:rPr>
        <w:t xml:space="preserve">A realização das Jornadas Científicas enquadra-se no Plano Institucional de Investigação e justifica-se pela necessidade de promover no seio </w:t>
      </w:r>
      <w:r w:rsidR="00D97AB3" w:rsidRPr="00C158FF">
        <w:rPr>
          <w:rFonts w:ascii="Garamond" w:hAnsi="Garamond" w:cs="Times New Roman"/>
          <w:sz w:val="24"/>
          <w:lang w:val="pt-PT"/>
        </w:rPr>
        <w:t xml:space="preserve">de </w:t>
      </w:r>
      <w:r w:rsidRPr="00C158FF">
        <w:rPr>
          <w:rFonts w:ascii="Garamond" w:hAnsi="Garamond" w:cs="Times New Roman"/>
          <w:sz w:val="24"/>
          <w:lang w:val="pt-PT"/>
        </w:rPr>
        <w:t xml:space="preserve">docentes, investigadores e estudantes o envolvimento em acções de investigação; partilha dos resultados de pesquisas acabadas ou em curso; intercâmbio de conhecimento e busca de soluções científicas para os problemas que afectam a sociedade.  </w:t>
      </w:r>
      <w:r w:rsidRPr="00C158FF">
        <w:rPr>
          <w:rFonts w:ascii="Garamond" w:hAnsi="Garamond" w:cs="Times New Roman"/>
          <w:sz w:val="24"/>
          <w:szCs w:val="24"/>
          <w:lang w:val="pt-PT"/>
        </w:rPr>
        <w:t>Para o presen</w:t>
      </w:r>
      <w:r w:rsidR="00DD06B5">
        <w:rPr>
          <w:rFonts w:ascii="Garamond" w:hAnsi="Garamond" w:cs="Times New Roman"/>
          <w:sz w:val="24"/>
          <w:szCs w:val="24"/>
          <w:lang w:val="pt-PT"/>
        </w:rPr>
        <w:t xml:space="preserve">te ano, o ISCAM realiza, de </w:t>
      </w:r>
      <w:r w:rsidR="00A66DEA" w:rsidRPr="0053116F">
        <w:rPr>
          <w:rFonts w:ascii="Garamond" w:hAnsi="Garamond" w:cs="Times New Roman"/>
          <w:b/>
          <w:bCs/>
          <w:sz w:val="24"/>
          <w:szCs w:val="24"/>
          <w:lang w:val="pt-PT"/>
        </w:rPr>
        <w:t>14 a 15</w:t>
      </w:r>
      <w:r w:rsidR="0091620F" w:rsidRPr="0053116F">
        <w:rPr>
          <w:rFonts w:ascii="Garamond" w:hAnsi="Garamond" w:cs="Times New Roman"/>
          <w:b/>
          <w:bCs/>
          <w:sz w:val="24"/>
          <w:szCs w:val="24"/>
          <w:lang w:val="pt-PT"/>
        </w:rPr>
        <w:t xml:space="preserve"> de </w:t>
      </w:r>
      <w:r w:rsidR="00FE0DA0" w:rsidRPr="0053116F">
        <w:rPr>
          <w:rFonts w:ascii="Garamond" w:hAnsi="Garamond" w:cs="Times New Roman"/>
          <w:b/>
          <w:bCs/>
          <w:sz w:val="24"/>
          <w:szCs w:val="24"/>
          <w:lang w:val="pt-PT"/>
        </w:rPr>
        <w:t xml:space="preserve">Setembro </w:t>
      </w:r>
      <w:r w:rsidR="0091620F" w:rsidRPr="0053116F">
        <w:rPr>
          <w:rFonts w:ascii="Garamond" w:hAnsi="Garamond" w:cs="Times New Roman"/>
          <w:b/>
          <w:bCs/>
          <w:sz w:val="24"/>
          <w:szCs w:val="24"/>
          <w:lang w:val="pt-PT"/>
        </w:rPr>
        <w:t>de 2022</w:t>
      </w:r>
      <w:r w:rsidRPr="00FE0DA0">
        <w:rPr>
          <w:rFonts w:ascii="Garamond" w:hAnsi="Garamond" w:cs="Times New Roman"/>
          <w:b/>
          <w:bCs/>
          <w:sz w:val="24"/>
          <w:szCs w:val="24"/>
          <w:lang w:val="pt-PT"/>
        </w:rPr>
        <w:t xml:space="preserve"> as XII</w:t>
      </w:r>
      <w:r w:rsidR="0091620F" w:rsidRPr="00FE0DA0">
        <w:rPr>
          <w:rFonts w:ascii="Garamond" w:hAnsi="Garamond" w:cs="Times New Roman"/>
          <w:b/>
          <w:bCs/>
          <w:sz w:val="24"/>
          <w:szCs w:val="24"/>
          <w:lang w:val="pt-PT"/>
        </w:rPr>
        <w:t>I Jornadas Científicas</w:t>
      </w:r>
      <w:r w:rsidR="0091620F">
        <w:rPr>
          <w:rFonts w:ascii="Garamond" w:hAnsi="Garamond" w:cs="Times New Roman"/>
          <w:sz w:val="24"/>
          <w:szCs w:val="24"/>
          <w:lang w:val="pt-PT"/>
        </w:rPr>
        <w:t xml:space="preserve">, </w:t>
      </w:r>
      <w:r w:rsidR="00A66DEA">
        <w:rPr>
          <w:rFonts w:ascii="Garamond" w:hAnsi="Garamond" w:cs="Times New Roman"/>
          <w:sz w:val="24"/>
          <w:szCs w:val="24"/>
          <w:lang w:val="pt-PT"/>
        </w:rPr>
        <w:t xml:space="preserve">subordinadas ao </w:t>
      </w:r>
      <w:r w:rsidR="0091620F">
        <w:rPr>
          <w:rFonts w:ascii="Garamond" w:hAnsi="Garamond" w:cs="Times New Roman"/>
          <w:sz w:val="24"/>
          <w:szCs w:val="24"/>
          <w:lang w:val="pt-PT"/>
        </w:rPr>
        <w:t>tema</w:t>
      </w:r>
      <w:r w:rsidRPr="00C158FF">
        <w:rPr>
          <w:rFonts w:ascii="Garamond" w:hAnsi="Garamond" w:cs="Times New Roman"/>
          <w:sz w:val="24"/>
          <w:szCs w:val="24"/>
          <w:lang w:val="pt-PT"/>
        </w:rPr>
        <w:t xml:space="preserve"> </w:t>
      </w:r>
      <w:r w:rsidR="0091620F" w:rsidRPr="0091620F">
        <w:rPr>
          <w:rFonts w:ascii="Garamond" w:hAnsi="Garamond" w:cs="Times New Roman"/>
          <w:b/>
          <w:i/>
          <w:sz w:val="24"/>
          <w:szCs w:val="24"/>
          <w:lang w:val="pt-BR"/>
        </w:rPr>
        <w:t>“Contabilidade</w:t>
      </w:r>
      <w:r w:rsidR="00B0752A">
        <w:rPr>
          <w:rFonts w:ascii="Garamond" w:hAnsi="Garamond" w:cs="Times New Roman"/>
          <w:b/>
          <w:i/>
          <w:sz w:val="24"/>
          <w:szCs w:val="24"/>
          <w:lang w:val="pt-BR"/>
        </w:rPr>
        <w:t xml:space="preserve"> na Era Digital: Avanços e</w:t>
      </w:r>
      <w:r w:rsidR="0091620F" w:rsidRPr="0091620F">
        <w:rPr>
          <w:rFonts w:ascii="Garamond" w:hAnsi="Garamond" w:cs="Times New Roman"/>
          <w:b/>
          <w:i/>
          <w:sz w:val="24"/>
          <w:szCs w:val="24"/>
          <w:lang w:val="pt-BR"/>
        </w:rPr>
        <w:t xml:space="preserve"> Desafios”</w:t>
      </w:r>
    </w:p>
    <w:p w14:paraId="28DA45B7" w14:textId="77777777" w:rsidR="00603AB1" w:rsidRPr="00C158FF" w:rsidRDefault="00D878D0" w:rsidP="00603AB1">
      <w:pPr>
        <w:shd w:val="clear" w:color="auto" w:fill="FFFFFF"/>
        <w:spacing w:after="135" w:line="240" w:lineRule="auto"/>
        <w:jc w:val="both"/>
        <w:rPr>
          <w:rFonts w:ascii="Garamond" w:eastAsia="Times New Roman" w:hAnsi="Garamond" w:cs="Times New Roman"/>
          <w:sz w:val="28"/>
          <w:szCs w:val="20"/>
          <w:lang w:val="pt-PT"/>
        </w:rPr>
      </w:pPr>
      <w:r w:rsidRPr="00C158FF">
        <w:rPr>
          <w:rFonts w:ascii="Garamond" w:eastAsia="Times New Roman" w:hAnsi="Garamond" w:cs="Times New Roman"/>
          <w:b/>
          <w:bCs/>
          <w:sz w:val="24"/>
          <w:szCs w:val="18"/>
          <w:lang w:val="pt-PT"/>
        </w:rPr>
        <w:t>Objectivos</w:t>
      </w:r>
    </w:p>
    <w:p w14:paraId="23A3F6AA" w14:textId="5A4D8E08" w:rsidR="0019551C" w:rsidRPr="00C158FF" w:rsidRDefault="0019551C" w:rsidP="0019551C">
      <w:pPr>
        <w:numPr>
          <w:ilvl w:val="0"/>
          <w:numId w:val="2"/>
        </w:numPr>
        <w:shd w:val="clear" w:color="auto" w:fill="FFFFFF"/>
        <w:spacing w:after="135" w:line="360" w:lineRule="auto"/>
        <w:contextualSpacing/>
        <w:jc w:val="both"/>
        <w:rPr>
          <w:rFonts w:ascii="Garamond" w:eastAsia="Times New Roman" w:hAnsi="Garamond" w:cs="Times New Roman"/>
          <w:sz w:val="24"/>
          <w:szCs w:val="18"/>
          <w:lang w:val="pt-PT"/>
        </w:rPr>
      </w:pPr>
      <w:r w:rsidRPr="00C158FF">
        <w:rPr>
          <w:rFonts w:ascii="Garamond" w:eastAsia="Times New Roman" w:hAnsi="Garamond" w:cs="Times New Roman"/>
          <w:sz w:val="24"/>
          <w:szCs w:val="18"/>
          <w:lang w:val="pt-PT"/>
        </w:rPr>
        <w:t>Promover trabalhos e projectos de investigação desenvolvidos pelos estudantes, docentes e investigadores</w:t>
      </w:r>
      <w:r w:rsidR="00A66DEA">
        <w:rPr>
          <w:rFonts w:ascii="Garamond" w:eastAsia="Times New Roman" w:hAnsi="Garamond" w:cs="Times New Roman"/>
          <w:sz w:val="24"/>
          <w:szCs w:val="18"/>
          <w:lang w:val="pt-PT"/>
        </w:rPr>
        <w:t>,</w:t>
      </w:r>
      <w:r w:rsidRPr="00C158FF">
        <w:rPr>
          <w:rFonts w:ascii="Garamond" w:eastAsia="Times New Roman" w:hAnsi="Garamond" w:cs="Times New Roman"/>
          <w:sz w:val="24"/>
          <w:szCs w:val="18"/>
          <w:lang w:val="pt-PT"/>
        </w:rPr>
        <w:t xml:space="preserve"> </w:t>
      </w:r>
      <w:r w:rsidR="00A66DEA">
        <w:rPr>
          <w:rFonts w:ascii="Garamond" w:eastAsia="Times New Roman" w:hAnsi="Garamond" w:cs="Times New Roman"/>
          <w:sz w:val="24"/>
          <w:szCs w:val="18"/>
          <w:lang w:val="pt-PT"/>
        </w:rPr>
        <w:t>no domínio de contabilidade e áreas afins</w:t>
      </w:r>
      <w:r w:rsidRPr="00C158FF">
        <w:rPr>
          <w:rFonts w:ascii="Garamond" w:eastAsia="Times New Roman" w:hAnsi="Garamond" w:cs="Times New Roman"/>
          <w:sz w:val="24"/>
          <w:szCs w:val="18"/>
          <w:lang w:val="pt-PT"/>
        </w:rPr>
        <w:t>;</w:t>
      </w:r>
    </w:p>
    <w:p w14:paraId="643AA77B" w14:textId="69957BBC" w:rsidR="0019551C" w:rsidRDefault="0019551C" w:rsidP="0019551C">
      <w:pPr>
        <w:numPr>
          <w:ilvl w:val="0"/>
          <w:numId w:val="2"/>
        </w:numPr>
        <w:shd w:val="clear" w:color="auto" w:fill="FFFFFF"/>
        <w:spacing w:after="135" w:line="360" w:lineRule="auto"/>
        <w:contextualSpacing/>
        <w:jc w:val="both"/>
        <w:rPr>
          <w:rFonts w:ascii="Garamond" w:eastAsia="Times New Roman" w:hAnsi="Garamond" w:cs="Times New Roman"/>
          <w:sz w:val="24"/>
          <w:szCs w:val="18"/>
          <w:lang w:val="pt-PT"/>
        </w:rPr>
      </w:pPr>
      <w:r w:rsidRPr="00C158FF">
        <w:rPr>
          <w:rFonts w:ascii="Garamond" w:eastAsia="Times New Roman" w:hAnsi="Garamond" w:cs="Times New Roman"/>
          <w:sz w:val="24"/>
          <w:szCs w:val="18"/>
          <w:lang w:val="pt-PT"/>
        </w:rPr>
        <w:t xml:space="preserve">Envolver estudantes na busca de soluções </w:t>
      </w:r>
      <w:r w:rsidR="00A66DEA">
        <w:rPr>
          <w:rFonts w:ascii="Garamond" w:eastAsia="Times New Roman" w:hAnsi="Garamond" w:cs="Times New Roman"/>
          <w:sz w:val="24"/>
          <w:szCs w:val="18"/>
          <w:lang w:val="pt-PT"/>
        </w:rPr>
        <w:t xml:space="preserve">de impacto </w:t>
      </w:r>
      <w:r w:rsidRPr="00C158FF">
        <w:rPr>
          <w:rFonts w:ascii="Garamond" w:eastAsia="Times New Roman" w:hAnsi="Garamond" w:cs="Times New Roman"/>
          <w:sz w:val="24"/>
          <w:szCs w:val="18"/>
          <w:lang w:val="pt-PT"/>
        </w:rPr>
        <w:t>para os problemas que assolam o sector empresarial na actualidade;</w:t>
      </w:r>
    </w:p>
    <w:p w14:paraId="3937FDB7" w14:textId="7F050AF9" w:rsidR="0091620F" w:rsidRPr="00C158FF" w:rsidRDefault="00A66DEA" w:rsidP="0019551C">
      <w:pPr>
        <w:numPr>
          <w:ilvl w:val="0"/>
          <w:numId w:val="2"/>
        </w:numPr>
        <w:shd w:val="clear" w:color="auto" w:fill="FFFFFF"/>
        <w:spacing w:after="135" w:line="360" w:lineRule="auto"/>
        <w:contextualSpacing/>
        <w:jc w:val="both"/>
        <w:rPr>
          <w:rFonts w:ascii="Garamond" w:eastAsia="Times New Roman" w:hAnsi="Garamond" w:cs="Times New Roman"/>
          <w:sz w:val="24"/>
          <w:szCs w:val="18"/>
          <w:lang w:val="pt-PT"/>
        </w:rPr>
      </w:pPr>
      <w:r>
        <w:rPr>
          <w:rFonts w:ascii="Garamond" w:eastAsia="Times New Roman" w:hAnsi="Garamond" w:cs="Times New Roman"/>
          <w:sz w:val="24"/>
          <w:szCs w:val="18"/>
          <w:lang w:val="pt-PT"/>
        </w:rPr>
        <w:t>Promover o uso das</w:t>
      </w:r>
      <w:r w:rsidR="006C0226">
        <w:rPr>
          <w:rFonts w:ascii="Garamond" w:eastAsia="Times New Roman" w:hAnsi="Garamond" w:cs="Times New Roman"/>
          <w:sz w:val="24"/>
          <w:szCs w:val="18"/>
          <w:lang w:val="pt-PT"/>
        </w:rPr>
        <w:t xml:space="preserve"> TICs como complemento-chave na realização de operações contabilísticas; </w:t>
      </w:r>
    </w:p>
    <w:p w14:paraId="340D1BC4" w14:textId="24BB1441" w:rsidR="00D878D0" w:rsidRPr="00C158FF" w:rsidRDefault="0019551C" w:rsidP="00F76EA4">
      <w:pPr>
        <w:numPr>
          <w:ilvl w:val="0"/>
          <w:numId w:val="2"/>
        </w:numPr>
        <w:shd w:val="clear" w:color="auto" w:fill="FFFFFF"/>
        <w:spacing w:after="135" w:line="360" w:lineRule="auto"/>
        <w:contextualSpacing/>
        <w:jc w:val="both"/>
        <w:rPr>
          <w:rFonts w:ascii="Garamond" w:eastAsia="Times New Roman" w:hAnsi="Garamond" w:cs="Times New Roman"/>
          <w:sz w:val="24"/>
          <w:szCs w:val="18"/>
          <w:lang w:val="pt-PT"/>
        </w:rPr>
      </w:pPr>
      <w:r w:rsidRPr="00C158FF">
        <w:rPr>
          <w:rFonts w:ascii="Garamond" w:eastAsia="Times New Roman" w:hAnsi="Garamond" w:cs="Times New Roman"/>
          <w:sz w:val="24"/>
          <w:szCs w:val="18"/>
          <w:lang w:val="pt-PT"/>
        </w:rPr>
        <w:t xml:space="preserve">Estabelecer uma plataforma de intercâmbio de conhecimento entre </w:t>
      </w:r>
      <w:r w:rsidR="00A66DEA">
        <w:rPr>
          <w:rFonts w:ascii="Garamond" w:eastAsia="Times New Roman" w:hAnsi="Garamond" w:cs="Times New Roman"/>
          <w:sz w:val="24"/>
          <w:szCs w:val="18"/>
          <w:lang w:val="pt-PT"/>
        </w:rPr>
        <w:t xml:space="preserve">a comunidade académica </w:t>
      </w:r>
      <w:r w:rsidRPr="00C158FF">
        <w:rPr>
          <w:rFonts w:ascii="Garamond" w:eastAsia="Times New Roman" w:hAnsi="Garamond" w:cs="Times New Roman"/>
          <w:sz w:val="24"/>
          <w:szCs w:val="18"/>
          <w:lang w:val="pt-PT"/>
        </w:rPr>
        <w:t xml:space="preserve">do ISCAM e de outras IES com </w:t>
      </w:r>
      <w:r w:rsidR="00C158FF" w:rsidRPr="00C158FF">
        <w:rPr>
          <w:rFonts w:ascii="Garamond" w:eastAsia="Times New Roman" w:hAnsi="Garamond" w:cs="Times New Roman"/>
          <w:sz w:val="24"/>
          <w:szCs w:val="18"/>
          <w:lang w:val="pt-PT"/>
        </w:rPr>
        <w:t>a sociedade</w:t>
      </w:r>
      <w:r w:rsidRPr="00C158FF">
        <w:rPr>
          <w:rFonts w:ascii="Garamond" w:eastAsia="Times New Roman" w:hAnsi="Garamond" w:cs="Times New Roman"/>
          <w:sz w:val="24"/>
          <w:szCs w:val="18"/>
          <w:lang w:val="pt-PT"/>
        </w:rPr>
        <w:t>.</w:t>
      </w:r>
    </w:p>
    <w:p w14:paraId="75EEF036" w14:textId="77777777" w:rsidR="00D24B33" w:rsidRPr="00C158FF" w:rsidRDefault="00D24B33" w:rsidP="00603AB1">
      <w:pPr>
        <w:shd w:val="clear" w:color="auto" w:fill="FFFFFF"/>
        <w:spacing w:after="135" w:line="240" w:lineRule="auto"/>
        <w:jc w:val="both"/>
        <w:rPr>
          <w:rFonts w:ascii="Garamond" w:eastAsia="Times New Roman" w:hAnsi="Garamond" w:cs="Times New Roman"/>
          <w:sz w:val="24"/>
          <w:szCs w:val="18"/>
          <w:lang w:val="pt-PT"/>
        </w:rPr>
      </w:pPr>
    </w:p>
    <w:p w14:paraId="6A8248CB" w14:textId="77777777" w:rsidR="00B65CDF" w:rsidRPr="00C158FF" w:rsidRDefault="00B65CDF" w:rsidP="00603AB1">
      <w:pPr>
        <w:shd w:val="clear" w:color="auto" w:fill="FFFFFF"/>
        <w:spacing w:after="135" w:line="240" w:lineRule="auto"/>
        <w:jc w:val="both"/>
        <w:rPr>
          <w:rFonts w:ascii="Garamond" w:eastAsia="Times New Roman" w:hAnsi="Garamond" w:cs="Times New Roman"/>
          <w:b/>
          <w:sz w:val="24"/>
          <w:szCs w:val="18"/>
          <w:lang w:val="pt-PT"/>
        </w:rPr>
      </w:pPr>
      <w:r w:rsidRPr="00C158FF">
        <w:rPr>
          <w:rFonts w:ascii="Garamond" w:eastAsia="Times New Roman" w:hAnsi="Garamond" w:cs="Times New Roman"/>
          <w:b/>
          <w:sz w:val="24"/>
          <w:szCs w:val="18"/>
          <w:lang w:val="pt-PT"/>
        </w:rPr>
        <w:t>Áreas Elegíveis</w:t>
      </w:r>
    </w:p>
    <w:p w14:paraId="232F7348" w14:textId="49058924" w:rsidR="00B65CDF" w:rsidRPr="00C158FF" w:rsidRDefault="00D24B33" w:rsidP="00740D24">
      <w:pPr>
        <w:pStyle w:val="ListParagraph"/>
        <w:numPr>
          <w:ilvl w:val="0"/>
          <w:numId w:val="1"/>
        </w:numPr>
        <w:shd w:val="clear" w:color="auto" w:fill="FFFFFF"/>
        <w:spacing w:after="135" w:line="360" w:lineRule="auto"/>
        <w:jc w:val="both"/>
        <w:rPr>
          <w:rFonts w:ascii="Garamond" w:eastAsia="Times New Roman" w:hAnsi="Garamond" w:cs="Times New Roman"/>
          <w:sz w:val="24"/>
          <w:szCs w:val="18"/>
          <w:lang w:val="pt-PT"/>
        </w:rPr>
      </w:pPr>
      <w:r w:rsidRPr="00C158FF">
        <w:rPr>
          <w:rFonts w:ascii="Garamond" w:eastAsia="Times New Roman" w:hAnsi="Garamond" w:cs="Times New Roman"/>
          <w:sz w:val="24"/>
          <w:szCs w:val="18"/>
          <w:lang w:val="pt-PT"/>
        </w:rPr>
        <w:t>Contabilidade e as Tecnologias de Informação e Comunicação</w:t>
      </w:r>
      <w:r w:rsidR="008540C1">
        <w:rPr>
          <w:rFonts w:ascii="Garamond" w:eastAsia="Times New Roman" w:hAnsi="Garamond" w:cs="Times New Roman"/>
          <w:sz w:val="24"/>
          <w:szCs w:val="18"/>
          <w:lang w:val="pt-PT"/>
        </w:rPr>
        <w:t xml:space="preserve"> (TICs)</w:t>
      </w:r>
    </w:p>
    <w:p w14:paraId="6E665B55" w14:textId="3C92A381" w:rsidR="00D24B33" w:rsidRPr="00C158FF" w:rsidRDefault="00D24B33" w:rsidP="00740D24">
      <w:pPr>
        <w:pStyle w:val="ListParagraph"/>
        <w:numPr>
          <w:ilvl w:val="0"/>
          <w:numId w:val="1"/>
        </w:numPr>
        <w:shd w:val="clear" w:color="auto" w:fill="FFFFFF"/>
        <w:spacing w:after="135" w:line="360" w:lineRule="auto"/>
        <w:jc w:val="both"/>
        <w:rPr>
          <w:rFonts w:ascii="Garamond" w:eastAsia="Times New Roman" w:hAnsi="Garamond" w:cs="Times New Roman"/>
          <w:sz w:val="24"/>
          <w:szCs w:val="18"/>
          <w:lang w:val="pt-PT"/>
        </w:rPr>
      </w:pPr>
      <w:r w:rsidRPr="00C158FF">
        <w:rPr>
          <w:rFonts w:ascii="Garamond" w:eastAsia="Times New Roman" w:hAnsi="Garamond" w:cs="Times New Roman"/>
          <w:sz w:val="24"/>
          <w:szCs w:val="18"/>
          <w:lang w:val="pt-PT"/>
        </w:rPr>
        <w:t>Auditoria Interna</w:t>
      </w:r>
      <w:r w:rsidR="00584EBE">
        <w:rPr>
          <w:rFonts w:ascii="Garamond" w:eastAsia="Times New Roman" w:hAnsi="Garamond" w:cs="Times New Roman"/>
          <w:sz w:val="24"/>
          <w:szCs w:val="18"/>
          <w:lang w:val="pt-PT"/>
        </w:rPr>
        <w:t xml:space="preserve"> e Externa, apoiada</w:t>
      </w:r>
      <w:r w:rsidR="006C0226">
        <w:rPr>
          <w:rFonts w:ascii="Garamond" w:eastAsia="Times New Roman" w:hAnsi="Garamond" w:cs="Times New Roman"/>
          <w:sz w:val="24"/>
          <w:szCs w:val="18"/>
          <w:lang w:val="pt-PT"/>
        </w:rPr>
        <w:t>s por TICs</w:t>
      </w:r>
    </w:p>
    <w:p w14:paraId="67CAC556" w14:textId="1242BF87" w:rsidR="00B65CDF" w:rsidRPr="00C158FF" w:rsidRDefault="00B65CDF" w:rsidP="00740D24">
      <w:pPr>
        <w:pStyle w:val="ListParagraph"/>
        <w:numPr>
          <w:ilvl w:val="0"/>
          <w:numId w:val="1"/>
        </w:numPr>
        <w:shd w:val="clear" w:color="auto" w:fill="FFFFFF"/>
        <w:spacing w:after="135" w:line="360" w:lineRule="auto"/>
        <w:jc w:val="both"/>
        <w:rPr>
          <w:rFonts w:ascii="Garamond" w:eastAsia="Times New Roman" w:hAnsi="Garamond" w:cs="Times New Roman"/>
          <w:sz w:val="24"/>
          <w:szCs w:val="18"/>
          <w:lang w:val="pt-PT"/>
        </w:rPr>
      </w:pPr>
      <w:r w:rsidRPr="00C158FF">
        <w:rPr>
          <w:rFonts w:ascii="Garamond" w:eastAsia="Times New Roman" w:hAnsi="Garamond" w:cs="Times New Roman"/>
          <w:sz w:val="24"/>
          <w:szCs w:val="18"/>
          <w:lang w:val="pt-PT"/>
        </w:rPr>
        <w:t>Contabilidade Pública</w:t>
      </w:r>
      <w:r w:rsidR="00D24B33" w:rsidRPr="00C158FF">
        <w:rPr>
          <w:rFonts w:ascii="Garamond" w:eastAsia="Times New Roman" w:hAnsi="Garamond" w:cs="Times New Roman"/>
          <w:sz w:val="24"/>
          <w:szCs w:val="18"/>
          <w:lang w:val="pt-PT"/>
        </w:rPr>
        <w:t xml:space="preserve"> </w:t>
      </w:r>
      <w:r w:rsidR="008540C1">
        <w:rPr>
          <w:rFonts w:ascii="Garamond" w:eastAsia="Times New Roman" w:hAnsi="Garamond" w:cs="Times New Roman"/>
          <w:sz w:val="24"/>
          <w:szCs w:val="18"/>
          <w:lang w:val="pt-PT"/>
        </w:rPr>
        <w:t>e TICs</w:t>
      </w:r>
    </w:p>
    <w:p w14:paraId="69015F03" w14:textId="77777777" w:rsidR="00B65CDF" w:rsidRPr="00C158FF" w:rsidRDefault="00B65CDF" w:rsidP="00740D24">
      <w:pPr>
        <w:pStyle w:val="ListParagraph"/>
        <w:numPr>
          <w:ilvl w:val="0"/>
          <w:numId w:val="1"/>
        </w:numPr>
        <w:shd w:val="clear" w:color="auto" w:fill="FFFFFF"/>
        <w:spacing w:after="135" w:line="360" w:lineRule="auto"/>
        <w:jc w:val="both"/>
        <w:rPr>
          <w:rFonts w:ascii="Garamond" w:eastAsia="Times New Roman" w:hAnsi="Garamond" w:cs="Times New Roman"/>
          <w:sz w:val="24"/>
          <w:szCs w:val="18"/>
          <w:lang w:val="pt-PT"/>
        </w:rPr>
      </w:pPr>
      <w:r w:rsidRPr="00C158FF">
        <w:rPr>
          <w:rFonts w:ascii="Garamond" w:eastAsia="Times New Roman" w:hAnsi="Garamond" w:cs="Times New Roman"/>
          <w:sz w:val="24"/>
          <w:szCs w:val="18"/>
          <w:lang w:val="pt-PT"/>
        </w:rPr>
        <w:t>Contabilidade e Finanças</w:t>
      </w:r>
    </w:p>
    <w:p w14:paraId="74A6F012" w14:textId="77777777" w:rsidR="00B65CDF" w:rsidRPr="00C158FF" w:rsidRDefault="00B65CDF" w:rsidP="00740D24">
      <w:pPr>
        <w:pStyle w:val="ListParagraph"/>
        <w:numPr>
          <w:ilvl w:val="0"/>
          <w:numId w:val="1"/>
        </w:numPr>
        <w:shd w:val="clear" w:color="auto" w:fill="FFFFFF"/>
        <w:spacing w:after="135" w:line="360" w:lineRule="auto"/>
        <w:jc w:val="both"/>
        <w:rPr>
          <w:rFonts w:ascii="Garamond" w:eastAsia="Times New Roman" w:hAnsi="Garamond" w:cs="Times New Roman"/>
          <w:sz w:val="24"/>
          <w:szCs w:val="18"/>
          <w:lang w:val="pt-PT"/>
        </w:rPr>
      </w:pPr>
      <w:r w:rsidRPr="00C158FF">
        <w:rPr>
          <w:rFonts w:ascii="Garamond" w:eastAsia="Times New Roman" w:hAnsi="Garamond" w:cs="Times New Roman"/>
          <w:sz w:val="24"/>
          <w:szCs w:val="18"/>
          <w:lang w:val="pt-PT"/>
        </w:rPr>
        <w:t>Mercado de Capitais</w:t>
      </w:r>
    </w:p>
    <w:p w14:paraId="4354D7A7" w14:textId="77777777" w:rsidR="00B65CDF" w:rsidRPr="00C158FF" w:rsidRDefault="00FD5F1C" w:rsidP="00740D24">
      <w:pPr>
        <w:pStyle w:val="ListParagraph"/>
        <w:numPr>
          <w:ilvl w:val="0"/>
          <w:numId w:val="1"/>
        </w:numPr>
        <w:shd w:val="clear" w:color="auto" w:fill="FFFFFF"/>
        <w:spacing w:after="135" w:line="360" w:lineRule="auto"/>
        <w:jc w:val="both"/>
        <w:rPr>
          <w:rFonts w:ascii="Garamond" w:eastAsia="Times New Roman" w:hAnsi="Garamond" w:cs="Times New Roman"/>
          <w:sz w:val="24"/>
          <w:szCs w:val="18"/>
          <w:lang w:val="pt-PT"/>
        </w:rPr>
      </w:pPr>
      <w:r w:rsidRPr="00C158FF">
        <w:rPr>
          <w:rFonts w:ascii="Garamond" w:eastAsia="Times New Roman" w:hAnsi="Garamond" w:cs="Times New Roman"/>
          <w:sz w:val="24"/>
          <w:szCs w:val="18"/>
          <w:lang w:val="pt-PT"/>
        </w:rPr>
        <w:lastRenderedPageBreak/>
        <w:t>IPSAS na Função Pú</w:t>
      </w:r>
      <w:r w:rsidR="00B65CDF" w:rsidRPr="00C158FF">
        <w:rPr>
          <w:rFonts w:ascii="Garamond" w:eastAsia="Times New Roman" w:hAnsi="Garamond" w:cs="Times New Roman"/>
          <w:sz w:val="24"/>
          <w:szCs w:val="18"/>
          <w:lang w:val="pt-PT"/>
        </w:rPr>
        <w:t>blica</w:t>
      </w:r>
    </w:p>
    <w:p w14:paraId="28E1F7EA" w14:textId="77777777" w:rsidR="004C6E6C" w:rsidRPr="00C158FF" w:rsidRDefault="004C6E6C" w:rsidP="00740D24">
      <w:pPr>
        <w:pStyle w:val="ListParagraph"/>
        <w:numPr>
          <w:ilvl w:val="0"/>
          <w:numId w:val="1"/>
        </w:numPr>
        <w:shd w:val="clear" w:color="auto" w:fill="FFFFFF"/>
        <w:spacing w:after="135" w:line="360" w:lineRule="auto"/>
        <w:jc w:val="both"/>
        <w:rPr>
          <w:rFonts w:ascii="Garamond" w:eastAsia="Times New Roman" w:hAnsi="Garamond" w:cs="Times New Roman"/>
          <w:sz w:val="24"/>
          <w:szCs w:val="18"/>
          <w:lang w:val="pt-PT"/>
        </w:rPr>
      </w:pPr>
      <w:r w:rsidRPr="00C158FF">
        <w:rPr>
          <w:rFonts w:ascii="Garamond" w:eastAsia="Times New Roman" w:hAnsi="Garamond" w:cs="Times New Roman"/>
          <w:sz w:val="24"/>
          <w:szCs w:val="18"/>
          <w:lang w:val="pt-PT"/>
        </w:rPr>
        <w:t>Fiscalidade</w:t>
      </w:r>
    </w:p>
    <w:p w14:paraId="7FF0821A" w14:textId="77777777" w:rsidR="0085705C" w:rsidRPr="00C158FF" w:rsidRDefault="0085705C" w:rsidP="00740D24">
      <w:pPr>
        <w:pStyle w:val="ListParagraph"/>
        <w:numPr>
          <w:ilvl w:val="0"/>
          <w:numId w:val="1"/>
        </w:numPr>
        <w:shd w:val="clear" w:color="auto" w:fill="FFFFFF"/>
        <w:spacing w:after="135" w:line="360" w:lineRule="auto"/>
        <w:jc w:val="both"/>
        <w:rPr>
          <w:rFonts w:ascii="Garamond" w:eastAsia="Times New Roman" w:hAnsi="Garamond" w:cs="Times New Roman"/>
          <w:sz w:val="24"/>
          <w:szCs w:val="18"/>
          <w:lang w:val="pt-PT"/>
        </w:rPr>
      </w:pPr>
      <w:r w:rsidRPr="00C158FF">
        <w:rPr>
          <w:rFonts w:ascii="Garamond" w:eastAsia="Times New Roman" w:hAnsi="Garamond" w:cs="Times New Roman"/>
          <w:sz w:val="24"/>
          <w:szCs w:val="18"/>
          <w:lang w:val="pt-PT"/>
        </w:rPr>
        <w:t xml:space="preserve">Gestão e </w:t>
      </w:r>
      <w:r w:rsidR="00D16AD0">
        <w:rPr>
          <w:rFonts w:ascii="Garamond" w:eastAsia="Times New Roman" w:hAnsi="Garamond" w:cs="Times New Roman"/>
          <w:sz w:val="24"/>
          <w:szCs w:val="18"/>
          <w:lang w:val="pt-PT"/>
        </w:rPr>
        <w:t xml:space="preserve">outras </w:t>
      </w:r>
      <w:r w:rsidRPr="00C158FF">
        <w:rPr>
          <w:rFonts w:ascii="Garamond" w:eastAsia="Times New Roman" w:hAnsi="Garamond" w:cs="Times New Roman"/>
          <w:sz w:val="24"/>
          <w:szCs w:val="18"/>
          <w:lang w:val="pt-PT"/>
        </w:rPr>
        <w:t>áreas afins</w:t>
      </w:r>
    </w:p>
    <w:p w14:paraId="48BC2531" w14:textId="77777777" w:rsidR="00603AB1" w:rsidRPr="00E34E12" w:rsidRDefault="00603AB1" w:rsidP="00603AB1">
      <w:pPr>
        <w:shd w:val="clear" w:color="auto" w:fill="FFFFFF"/>
        <w:spacing w:after="135" w:line="240" w:lineRule="auto"/>
        <w:jc w:val="both"/>
        <w:rPr>
          <w:rFonts w:ascii="Garamond" w:eastAsia="Times New Roman" w:hAnsi="Garamond" w:cs="Times New Roman"/>
          <w:sz w:val="28"/>
          <w:szCs w:val="20"/>
          <w:lang w:val="pt-PT"/>
        </w:rPr>
      </w:pPr>
      <w:r w:rsidRPr="00E34E12">
        <w:rPr>
          <w:rFonts w:ascii="Garamond" w:eastAsia="Times New Roman" w:hAnsi="Garamond" w:cs="Times New Roman"/>
          <w:b/>
          <w:bCs/>
          <w:sz w:val="24"/>
          <w:szCs w:val="18"/>
          <w:lang w:val="pt-PT"/>
        </w:rPr>
        <w:t>Critérios de Participação </w:t>
      </w:r>
    </w:p>
    <w:p w14:paraId="74EBAB7A" w14:textId="77777777" w:rsidR="00603AB1" w:rsidRPr="00C158FF" w:rsidRDefault="00D878D0" w:rsidP="00603AB1">
      <w:pPr>
        <w:shd w:val="clear" w:color="auto" w:fill="FFFFFF"/>
        <w:spacing w:after="135" w:line="240" w:lineRule="auto"/>
        <w:jc w:val="both"/>
        <w:rPr>
          <w:rFonts w:ascii="Garamond" w:eastAsia="Times New Roman" w:hAnsi="Garamond" w:cs="Times New Roman"/>
          <w:sz w:val="28"/>
          <w:szCs w:val="20"/>
          <w:lang w:val="pt-PT"/>
        </w:rPr>
      </w:pPr>
      <w:r w:rsidRPr="00C158FF">
        <w:rPr>
          <w:rFonts w:ascii="Garamond" w:eastAsia="Times New Roman" w:hAnsi="Garamond" w:cs="Times New Roman"/>
          <w:sz w:val="24"/>
          <w:szCs w:val="18"/>
          <w:lang w:val="pt-PT"/>
        </w:rPr>
        <w:t>As</w:t>
      </w:r>
      <w:r w:rsidR="00603AB1" w:rsidRPr="00C158FF">
        <w:rPr>
          <w:rFonts w:ascii="Garamond" w:eastAsia="Times New Roman" w:hAnsi="Garamond" w:cs="Times New Roman"/>
          <w:sz w:val="24"/>
          <w:szCs w:val="18"/>
          <w:lang w:val="pt-PT"/>
        </w:rPr>
        <w:t xml:space="preserve"> </w:t>
      </w:r>
      <w:r w:rsidR="00E34177" w:rsidRPr="00C158FF">
        <w:rPr>
          <w:rFonts w:ascii="Garamond" w:eastAsia="Times New Roman" w:hAnsi="Garamond" w:cs="Times New Roman"/>
          <w:sz w:val="24"/>
          <w:szCs w:val="18"/>
          <w:lang w:val="pt-PT"/>
        </w:rPr>
        <w:t>XII</w:t>
      </w:r>
      <w:r w:rsidR="00D16AD0">
        <w:rPr>
          <w:rFonts w:ascii="Garamond" w:eastAsia="Times New Roman" w:hAnsi="Garamond" w:cs="Times New Roman"/>
          <w:sz w:val="24"/>
          <w:szCs w:val="18"/>
          <w:lang w:val="pt-PT"/>
        </w:rPr>
        <w:t>I</w:t>
      </w:r>
      <w:r w:rsidR="00C87A2C" w:rsidRPr="00C158FF">
        <w:rPr>
          <w:rFonts w:ascii="Garamond" w:eastAsia="Times New Roman" w:hAnsi="Garamond" w:cs="Times New Roman"/>
          <w:sz w:val="24"/>
          <w:szCs w:val="18"/>
          <w:lang w:val="pt-PT"/>
        </w:rPr>
        <w:t xml:space="preserve"> </w:t>
      </w:r>
      <w:r w:rsidR="00603AB1" w:rsidRPr="00C158FF">
        <w:rPr>
          <w:rFonts w:ascii="Garamond" w:eastAsia="Times New Roman" w:hAnsi="Garamond" w:cs="Times New Roman"/>
          <w:sz w:val="24"/>
          <w:szCs w:val="18"/>
          <w:lang w:val="pt-PT"/>
        </w:rPr>
        <w:t xml:space="preserve">jornadas </w:t>
      </w:r>
      <w:r w:rsidRPr="00C158FF">
        <w:rPr>
          <w:rFonts w:ascii="Garamond" w:eastAsia="Times New Roman" w:hAnsi="Garamond" w:cs="Times New Roman"/>
          <w:sz w:val="24"/>
          <w:szCs w:val="18"/>
          <w:lang w:val="pt-PT"/>
        </w:rPr>
        <w:t xml:space="preserve">científicas do ISCAM, </w:t>
      </w:r>
      <w:r w:rsidR="00603AB1" w:rsidRPr="00C158FF">
        <w:rPr>
          <w:rFonts w:ascii="Garamond" w:eastAsia="Times New Roman" w:hAnsi="Garamond" w:cs="Times New Roman"/>
          <w:sz w:val="24"/>
          <w:szCs w:val="18"/>
          <w:lang w:val="pt-PT"/>
        </w:rPr>
        <w:t>estão abertas a todos estudantes</w:t>
      </w:r>
      <w:r w:rsidR="006915E6" w:rsidRPr="00C158FF">
        <w:rPr>
          <w:rFonts w:ascii="Garamond" w:eastAsia="Times New Roman" w:hAnsi="Garamond" w:cs="Times New Roman"/>
          <w:sz w:val="24"/>
          <w:szCs w:val="18"/>
          <w:lang w:val="pt-PT"/>
        </w:rPr>
        <w:t xml:space="preserve">, </w:t>
      </w:r>
      <w:r w:rsidR="00603AB1" w:rsidRPr="00C158FF">
        <w:rPr>
          <w:rFonts w:ascii="Garamond" w:eastAsia="Times New Roman" w:hAnsi="Garamond" w:cs="Times New Roman"/>
          <w:sz w:val="24"/>
          <w:szCs w:val="18"/>
          <w:lang w:val="pt-PT"/>
        </w:rPr>
        <w:t xml:space="preserve">docentes, investigadores e demais interessados. </w:t>
      </w:r>
      <w:r w:rsidR="006915E6" w:rsidRPr="00C158FF">
        <w:rPr>
          <w:rFonts w:ascii="Garamond" w:eastAsia="Times New Roman" w:hAnsi="Garamond" w:cs="Times New Roman"/>
          <w:sz w:val="24"/>
          <w:szCs w:val="18"/>
          <w:lang w:val="pt-PT"/>
        </w:rPr>
        <w:t>A</w:t>
      </w:r>
      <w:r w:rsidR="00603AB1" w:rsidRPr="00C158FF">
        <w:rPr>
          <w:rFonts w:ascii="Garamond" w:eastAsia="Times New Roman" w:hAnsi="Garamond" w:cs="Times New Roman"/>
          <w:sz w:val="24"/>
          <w:szCs w:val="18"/>
          <w:lang w:val="pt-PT"/>
        </w:rPr>
        <w:t xml:space="preserve"> participação </w:t>
      </w:r>
      <w:r w:rsidR="00F80259">
        <w:rPr>
          <w:rFonts w:ascii="Garamond" w:eastAsia="Times New Roman" w:hAnsi="Garamond" w:cs="Times New Roman"/>
          <w:sz w:val="24"/>
          <w:szCs w:val="18"/>
          <w:lang w:val="pt-PT"/>
        </w:rPr>
        <w:t xml:space="preserve">(com comunicação) </w:t>
      </w:r>
      <w:r w:rsidR="00603AB1" w:rsidRPr="00C158FF">
        <w:rPr>
          <w:rFonts w:ascii="Garamond" w:eastAsia="Times New Roman" w:hAnsi="Garamond" w:cs="Times New Roman"/>
          <w:sz w:val="24"/>
          <w:szCs w:val="18"/>
          <w:lang w:val="pt-PT"/>
        </w:rPr>
        <w:t>é condicionada à inscrição</w:t>
      </w:r>
      <w:r w:rsidR="0085705C" w:rsidRPr="00C158FF">
        <w:rPr>
          <w:rFonts w:ascii="Garamond" w:eastAsia="Times New Roman" w:hAnsi="Garamond" w:cs="Times New Roman"/>
          <w:sz w:val="24"/>
          <w:szCs w:val="18"/>
          <w:lang w:val="pt-PT"/>
        </w:rPr>
        <w:t>.</w:t>
      </w:r>
      <w:r w:rsidR="00603AB1" w:rsidRPr="00C158FF">
        <w:rPr>
          <w:rFonts w:ascii="Garamond" w:eastAsia="Times New Roman" w:hAnsi="Garamond" w:cs="Times New Roman"/>
          <w:sz w:val="24"/>
          <w:szCs w:val="18"/>
          <w:lang w:val="pt-PT"/>
        </w:rPr>
        <w:t> </w:t>
      </w:r>
    </w:p>
    <w:p w14:paraId="101E6FFE" w14:textId="019F4C0A" w:rsidR="00EE5E6A" w:rsidRPr="00C158FF" w:rsidRDefault="002B7B53" w:rsidP="00603AB1">
      <w:pPr>
        <w:shd w:val="clear" w:color="auto" w:fill="FFFFFF"/>
        <w:spacing w:after="135" w:line="240" w:lineRule="auto"/>
        <w:jc w:val="both"/>
        <w:rPr>
          <w:rFonts w:ascii="Garamond" w:eastAsia="Times New Roman" w:hAnsi="Garamond" w:cs="Times New Roman"/>
          <w:sz w:val="24"/>
          <w:szCs w:val="20"/>
          <w:lang w:val="pt-PT"/>
        </w:rPr>
      </w:pPr>
      <w:r w:rsidRPr="00C158FF">
        <w:rPr>
          <w:rFonts w:ascii="Garamond" w:eastAsia="Times New Roman" w:hAnsi="Garamond" w:cs="Times New Roman"/>
          <w:sz w:val="24"/>
          <w:szCs w:val="20"/>
          <w:lang w:val="pt-PT"/>
        </w:rPr>
        <w:t>O</w:t>
      </w:r>
      <w:r w:rsidR="0019551C" w:rsidRPr="00C158FF">
        <w:rPr>
          <w:rFonts w:ascii="Garamond" w:eastAsia="Times New Roman" w:hAnsi="Garamond" w:cs="Times New Roman"/>
          <w:sz w:val="24"/>
          <w:szCs w:val="20"/>
          <w:lang w:val="pt-PT"/>
        </w:rPr>
        <w:t>s</w:t>
      </w:r>
      <w:r w:rsidRPr="00C158FF">
        <w:rPr>
          <w:rFonts w:ascii="Garamond" w:eastAsia="Times New Roman" w:hAnsi="Garamond" w:cs="Times New Roman"/>
          <w:sz w:val="24"/>
          <w:szCs w:val="20"/>
          <w:lang w:val="pt-PT"/>
        </w:rPr>
        <w:t xml:space="preserve"> Modelo</w:t>
      </w:r>
      <w:r w:rsidR="0019551C" w:rsidRPr="00C158FF">
        <w:rPr>
          <w:rFonts w:ascii="Garamond" w:eastAsia="Times New Roman" w:hAnsi="Garamond" w:cs="Times New Roman"/>
          <w:sz w:val="24"/>
          <w:szCs w:val="20"/>
          <w:lang w:val="pt-PT"/>
        </w:rPr>
        <w:t>s</w:t>
      </w:r>
      <w:r w:rsidRPr="00C158FF">
        <w:rPr>
          <w:rFonts w:ascii="Garamond" w:eastAsia="Times New Roman" w:hAnsi="Garamond" w:cs="Times New Roman"/>
          <w:sz w:val="24"/>
          <w:szCs w:val="20"/>
          <w:lang w:val="pt-PT"/>
        </w:rPr>
        <w:t xml:space="preserve"> </w:t>
      </w:r>
      <w:r w:rsidR="00584EBE">
        <w:rPr>
          <w:rFonts w:ascii="Garamond" w:eastAsia="Times New Roman" w:hAnsi="Garamond" w:cs="Times New Roman"/>
          <w:sz w:val="24"/>
          <w:szCs w:val="20"/>
          <w:lang w:val="pt-PT"/>
        </w:rPr>
        <w:t>de Comunicação</w:t>
      </w:r>
      <w:bookmarkStart w:id="0" w:name="_GoBack"/>
      <w:bookmarkEnd w:id="0"/>
      <w:r w:rsidR="0019551C" w:rsidRPr="00C158FF">
        <w:rPr>
          <w:rFonts w:ascii="Garamond" w:eastAsia="Times New Roman" w:hAnsi="Garamond" w:cs="Times New Roman"/>
          <w:sz w:val="24"/>
          <w:szCs w:val="20"/>
          <w:lang w:val="pt-PT"/>
        </w:rPr>
        <w:t xml:space="preserve">, </w:t>
      </w:r>
      <w:r w:rsidR="004C3B46" w:rsidRPr="00C158FF">
        <w:rPr>
          <w:rFonts w:ascii="Garamond" w:eastAsia="Times New Roman" w:hAnsi="Garamond" w:cs="Times New Roman"/>
          <w:sz w:val="24"/>
          <w:szCs w:val="20"/>
          <w:lang w:val="pt-PT"/>
        </w:rPr>
        <w:t>a Ficha de I</w:t>
      </w:r>
      <w:r w:rsidRPr="00C158FF">
        <w:rPr>
          <w:rFonts w:ascii="Garamond" w:eastAsia="Times New Roman" w:hAnsi="Garamond" w:cs="Times New Roman"/>
          <w:sz w:val="24"/>
          <w:szCs w:val="20"/>
          <w:lang w:val="pt-PT"/>
        </w:rPr>
        <w:t xml:space="preserve">nscrição e os Termos de Referência para </w:t>
      </w:r>
      <w:r w:rsidR="0019551C" w:rsidRPr="00C158FF">
        <w:rPr>
          <w:rFonts w:ascii="Garamond" w:eastAsia="Times New Roman" w:hAnsi="Garamond" w:cs="Times New Roman"/>
          <w:sz w:val="24"/>
          <w:szCs w:val="20"/>
          <w:lang w:val="pt-PT"/>
        </w:rPr>
        <w:t>elaboração do Resumo e</w:t>
      </w:r>
      <w:r w:rsidRPr="00C158FF">
        <w:rPr>
          <w:rFonts w:ascii="Garamond" w:eastAsia="Times New Roman" w:hAnsi="Garamond" w:cs="Times New Roman"/>
          <w:sz w:val="24"/>
          <w:szCs w:val="20"/>
          <w:lang w:val="pt-PT"/>
        </w:rPr>
        <w:t xml:space="preserve"> do </w:t>
      </w:r>
      <w:r w:rsidR="00564058">
        <w:rPr>
          <w:rFonts w:ascii="Garamond" w:eastAsia="Times New Roman" w:hAnsi="Garamond" w:cs="Times New Roman"/>
          <w:sz w:val="24"/>
          <w:szCs w:val="20"/>
          <w:lang w:val="pt-PT"/>
        </w:rPr>
        <w:t>Pó</w:t>
      </w:r>
      <w:r w:rsidR="0019551C" w:rsidRPr="00C158FF">
        <w:rPr>
          <w:rFonts w:ascii="Garamond" w:eastAsia="Times New Roman" w:hAnsi="Garamond" w:cs="Times New Roman"/>
          <w:sz w:val="24"/>
          <w:szCs w:val="20"/>
          <w:lang w:val="pt-PT"/>
        </w:rPr>
        <w:t>ster</w:t>
      </w:r>
      <w:r w:rsidRPr="00C158FF">
        <w:rPr>
          <w:rFonts w:ascii="Garamond" w:eastAsia="Times New Roman" w:hAnsi="Garamond" w:cs="Times New Roman"/>
          <w:sz w:val="24"/>
          <w:szCs w:val="20"/>
          <w:lang w:val="pt-PT"/>
        </w:rPr>
        <w:t xml:space="preserve">, estão disponíveis em </w:t>
      </w:r>
      <w:hyperlink r:id="rId8" w:history="1">
        <w:r w:rsidRPr="00C158FF">
          <w:rPr>
            <w:rStyle w:val="Hyperlink"/>
            <w:rFonts w:ascii="Garamond" w:eastAsia="Times New Roman" w:hAnsi="Garamond" w:cs="Times New Roman"/>
            <w:color w:val="auto"/>
            <w:sz w:val="24"/>
            <w:szCs w:val="20"/>
            <w:lang w:val="pt-PT"/>
          </w:rPr>
          <w:t>www.iscam.ac.mz</w:t>
        </w:r>
      </w:hyperlink>
      <w:r w:rsidRPr="00C158FF">
        <w:rPr>
          <w:rFonts w:ascii="Garamond" w:eastAsia="Times New Roman" w:hAnsi="Garamond" w:cs="Times New Roman"/>
          <w:sz w:val="24"/>
          <w:szCs w:val="20"/>
          <w:lang w:val="pt-PT"/>
        </w:rPr>
        <w:t xml:space="preserve"> </w:t>
      </w:r>
    </w:p>
    <w:p w14:paraId="7ABB22BC" w14:textId="77777777" w:rsidR="00B65CDF" w:rsidRPr="00C158FF" w:rsidRDefault="00B65CDF" w:rsidP="00603AB1">
      <w:pPr>
        <w:shd w:val="clear" w:color="auto" w:fill="FFFFFF"/>
        <w:spacing w:after="135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lang w:val="pt-PT"/>
        </w:rPr>
      </w:pPr>
    </w:p>
    <w:p w14:paraId="783080BA" w14:textId="77777777" w:rsidR="00603AB1" w:rsidRPr="00C158FF" w:rsidRDefault="00603AB1" w:rsidP="00603AB1">
      <w:pPr>
        <w:shd w:val="clear" w:color="auto" w:fill="FFFFFF"/>
        <w:spacing w:after="135" w:line="240" w:lineRule="auto"/>
        <w:jc w:val="both"/>
        <w:rPr>
          <w:rFonts w:ascii="Garamond" w:eastAsia="Times New Roman" w:hAnsi="Garamond" w:cs="Helvetica"/>
          <w:sz w:val="20"/>
          <w:szCs w:val="20"/>
          <w:lang w:val="pt-PT"/>
        </w:rPr>
      </w:pPr>
      <w:r w:rsidRPr="00C158FF">
        <w:rPr>
          <w:rFonts w:ascii="Garamond" w:eastAsia="Times New Roman" w:hAnsi="Garamond" w:cs="Times New Roman"/>
          <w:b/>
          <w:bCs/>
          <w:sz w:val="24"/>
          <w:szCs w:val="24"/>
          <w:lang w:val="pt-PT"/>
        </w:rPr>
        <w:t>Inscrições</w:t>
      </w:r>
    </w:p>
    <w:p w14:paraId="77C75847" w14:textId="4F9A0D0B" w:rsidR="00603AB1" w:rsidRPr="00C158FF" w:rsidRDefault="009F0516" w:rsidP="00671CF9">
      <w:pPr>
        <w:spacing w:line="360" w:lineRule="auto"/>
        <w:jc w:val="both"/>
        <w:rPr>
          <w:rFonts w:ascii="Garamond" w:eastAsia="Times New Roman" w:hAnsi="Garamond" w:cs="Times New Roman"/>
          <w:sz w:val="24"/>
          <w:szCs w:val="24"/>
          <w:lang w:val="pt-PT"/>
        </w:rPr>
      </w:pPr>
      <w:r w:rsidRPr="00C158FF">
        <w:rPr>
          <w:rFonts w:ascii="Garamond" w:eastAsia="Times New Roman" w:hAnsi="Garamond" w:cs="Times New Roman"/>
          <w:sz w:val="24"/>
          <w:szCs w:val="24"/>
          <w:lang w:val="pt-PT"/>
        </w:rPr>
        <w:t>As inscrições decorrerão de </w:t>
      </w:r>
      <w:r w:rsidR="008540C1">
        <w:rPr>
          <w:rFonts w:ascii="Garamond" w:eastAsia="Times New Roman" w:hAnsi="Garamond" w:cs="Times New Roman"/>
          <w:b/>
          <w:bCs/>
          <w:sz w:val="24"/>
          <w:szCs w:val="24"/>
          <w:lang w:val="pt-PT"/>
        </w:rPr>
        <w:t>22</w:t>
      </w:r>
      <w:r w:rsidRPr="00FE0DA0">
        <w:rPr>
          <w:rFonts w:ascii="Garamond" w:eastAsia="Times New Roman" w:hAnsi="Garamond" w:cs="Times New Roman"/>
          <w:b/>
          <w:bCs/>
          <w:sz w:val="24"/>
          <w:szCs w:val="24"/>
          <w:lang w:val="pt-PT"/>
        </w:rPr>
        <w:t xml:space="preserve"> de </w:t>
      </w:r>
      <w:r w:rsidR="00FE0DA0" w:rsidRPr="00FE0DA0">
        <w:rPr>
          <w:rFonts w:ascii="Garamond" w:eastAsia="Times New Roman" w:hAnsi="Garamond" w:cs="Times New Roman"/>
          <w:b/>
          <w:bCs/>
          <w:sz w:val="24"/>
          <w:szCs w:val="24"/>
          <w:lang w:val="pt-PT"/>
        </w:rPr>
        <w:t>Julho</w:t>
      </w:r>
      <w:r w:rsidR="0032587E" w:rsidRPr="00FE0DA0">
        <w:rPr>
          <w:rFonts w:ascii="Garamond" w:eastAsia="Times New Roman" w:hAnsi="Garamond" w:cs="Times New Roman"/>
          <w:b/>
          <w:bCs/>
          <w:sz w:val="24"/>
          <w:szCs w:val="24"/>
          <w:lang w:val="pt-PT"/>
        </w:rPr>
        <w:t xml:space="preserve"> a </w:t>
      </w:r>
      <w:r w:rsidR="008540C1">
        <w:rPr>
          <w:rFonts w:ascii="Garamond" w:eastAsia="Times New Roman" w:hAnsi="Garamond" w:cs="Times New Roman"/>
          <w:b/>
          <w:bCs/>
          <w:sz w:val="24"/>
          <w:szCs w:val="24"/>
          <w:lang w:val="pt-PT"/>
        </w:rPr>
        <w:t>19</w:t>
      </w:r>
      <w:r w:rsidR="00D904BC">
        <w:rPr>
          <w:rFonts w:ascii="Garamond" w:eastAsia="Times New Roman" w:hAnsi="Garamond" w:cs="Times New Roman"/>
          <w:b/>
          <w:bCs/>
          <w:sz w:val="24"/>
          <w:szCs w:val="24"/>
          <w:lang w:val="pt-PT"/>
        </w:rPr>
        <w:t xml:space="preserve"> </w:t>
      </w:r>
      <w:r w:rsidRPr="00FE0DA0">
        <w:rPr>
          <w:rFonts w:ascii="Garamond" w:eastAsia="Times New Roman" w:hAnsi="Garamond" w:cs="Times New Roman"/>
          <w:b/>
          <w:bCs/>
          <w:sz w:val="24"/>
          <w:szCs w:val="24"/>
          <w:lang w:val="pt-PT"/>
        </w:rPr>
        <w:t xml:space="preserve">de </w:t>
      </w:r>
      <w:r w:rsidR="008540C1">
        <w:rPr>
          <w:rFonts w:ascii="Garamond" w:eastAsia="Times New Roman" w:hAnsi="Garamond" w:cs="Times New Roman"/>
          <w:b/>
          <w:bCs/>
          <w:sz w:val="24"/>
          <w:szCs w:val="24"/>
          <w:lang w:val="pt-PT"/>
        </w:rPr>
        <w:t>Agosto</w:t>
      </w:r>
      <w:r w:rsidRPr="00FE0DA0">
        <w:rPr>
          <w:rFonts w:ascii="Garamond" w:eastAsia="Times New Roman" w:hAnsi="Garamond" w:cs="Times New Roman"/>
          <w:b/>
          <w:bCs/>
          <w:sz w:val="24"/>
          <w:szCs w:val="24"/>
          <w:lang w:val="pt-PT"/>
        </w:rPr>
        <w:t xml:space="preserve"> de 202</w:t>
      </w:r>
      <w:r w:rsidR="00FE0DA0" w:rsidRPr="00FE0DA0">
        <w:rPr>
          <w:rFonts w:ascii="Garamond" w:eastAsia="Times New Roman" w:hAnsi="Garamond" w:cs="Times New Roman"/>
          <w:b/>
          <w:bCs/>
          <w:sz w:val="24"/>
          <w:szCs w:val="24"/>
          <w:lang w:val="pt-PT"/>
        </w:rPr>
        <w:t>2</w:t>
      </w:r>
      <w:r w:rsidRPr="00C158FF">
        <w:rPr>
          <w:rFonts w:ascii="Garamond" w:eastAsia="Times New Roman" w:hAnsi="Garamond" w:cs="Times New Roman"/>
          <w:b/>
          <w:bCs/>
          <w:sz w:val="24"/>
          <w:szCs w:val="24"/>
          <w:lang w:val="pt-PT"/>
        </w:rPr>
        <w:t>.</w:t>
      </w:r>
      <w:r w:rsidRPr="00C158FF">
        <w:rPr>
          <w:rFonts w:ascii="Garamond" w:eastAsia="Garamond" w:hAnsi="Garamond" w:cs="Garamond"/>
          <w:sz w:val="24"/>
          <w:lang w:val="pt-PT"/>
        </w:rPr>
        <w:t xml:space="preserve"> Os participantes deverão manifestar o seu interesse, preenchendo a ficha de inscrição e submetendo</w:t>
      </w:r>
      <w:r w:rsidR="00671CF9" w:rsidRPr="00C158FF">
        <w:rPr>
          <w:rFonts w:ascii="Garamond" w:eastAsia="Garamond" w:hAnsi="Garamond" w:cs="Garamond"/>
          <w:sz w:val="24"/>
          <w:lang w:val="pt-PT"/>
        </w:rPr>
        <w:t xml:space="preserve"> (anexando)</w:t>
      </w:r>
      <w:r w:rsidR="00F80259">
        <w:rPr>
          <w:rFonts w:ascii="Garamond" w:eastAsia="Garamond" w:hAnsi="Garamond" w:cs="Garamond"/>
          <w:sz w:val="24"/>
          <w:lang w:val="pt-PT"/>
        </w:rPr>
        <w:t xml:space="preserve"> a</w:t>
      </w:r>
      <w:r w:rsidRPr="00C158FF">
        <w:rPr>
          <w:rFonts w:ascii="Garamond" w:eastAsia="Garamond" w:hAnsi="Garamond" w:cs="Garamond"/>
          <w:sz w:val="24"/>
          <w:lang w:val="pt-PT"/>
        </w:rPr>
        <w:t xml:space="preserve"> </w:t>
      </w:r>
      <w:r w:rsidR="00F80259">
        <w:rPr>
          <w:rFonts w:ascii="Garamond" w:eastAsia="Garamond" w:hAnsi="Garamond" w:cs="Garamond"/>
          <w:sz w:val="24"/>
          <w:lang w:val="pt-PT"/>
        </w:rPr>
        <w:t>respectiva proposta</w:t>
      </w:r>
      <w:r w:rsidRPr="00C158FF">
        <w:rPr>
          <w:rFonts w:ascii="Garamond" w:eastAsia="Garamond" w:hAnsi="Garamond" w:cs="Garamond"/>
          <w:sz w:val="24"/>
          <w:lang w:val="pt-PT"/>
        </w:rPr>
        <w:t xml:space="preserve"> de trabalh</w:t>
      </w:r>
      <w:r w:rsidR="00F80259">
        <w:rPr>
          <w:rFonts w:ascii="Garamond" w:eastAsia="Garamond" w:hAnsi="Garamond" w:cs="Garamond"/>
          <w:sz w:val="24"/>
          <w:lang w:val="pt-PT"/>
        </w:rPr>
        <w:t>o</w:t>
      </w:r>
      <w:r w:rsidR="00840631" w:rsidRPr="00C158FF">
        <w:rPr>
          <w:rFonts w:ascii="Garamond" w:eastAsia="Garamond" w:hAnsi="Garamond" w:cs="Garamond"/>
          <w:sz w:val="24"/>
          <w:lang w:val="pt-PT"/>
        </w:rPr>
        <w:t xml:space="preserve"> em forma de Resumo expandido</w:t>
      </w:r>
      <w:r w:rsidR="00671CF9" w:rsidRPr="00C158FF">
        <w:rPr>
          <w:rFonts w:ascii="Garamond" w:eastAsia="Garamond" w:hAnsi="Garamond" w:cs="Garamond"/>
          <w:sz w:val="24"/>
          <w:lang w:val="pt-PT"/>
        </w:rPr>
        <w:t xml:space="preserve">, </w:t>
      </w:r>
      <w:r w:rsidR="00F80259">
        <w:rPr>
          <w:rFonts w:ascii="Garamond" w:eastAsia="Garamond" w:hAnsi="Garamond" w:cs="Garamond"/>
          <w:sz w:val="24"/>
          <w:lang w:val="pt-PT"/>
        </w:rPr>
        <w:t>na janela criada</w:t>
      </w:r>
      <w:r w:rsidR="00671CF9" w:rsidRPr="00C158FF">
        <w:rPr>
          <w:rFonts w:ascii="Garamond" w:eastAsia="Garamond" w:hAnsi="Garamond" w:cs="Garamond"/>
          <w:sz w:val="24"/>
          <w:lang w:val="pt-PT"/>
        </w:rPr>
        <w:t xml:space="preserve"> para o efeito no </w:t>
      </w:r>
      <w:hyperlink r:id="rId9" w:history="1">
        <w:r w:rsidR="00671CF9" w:rsidRPr="00C158FF">
          <w:rPr>
            <w:rStyle w:val="Hyperlink"/>
            <w:rFonts w:ascii="Garamond" w:eastAsia="Garamond" w:hAnsi="Garamond" w:cs="Garamond"/>
            <w:color w:val="auto"/>
            <w:sz w:val="24"/>
            <w:lang w:val="pt-PT"/>
          </w:rPr>
          <w:t>www.iscam.ac.mz</w:t>
        </w:r>
      </w:hyperlink>
      <w:r w:rsidR="00671CF9" w:rsidRPr="00C158FF">
        <w:rPr>
          <w:rFonts w:ascii="Garamond" w:eastAsia="Garamond" w:hAnsi="Garamond" w:cs="Garamond"/>
          <w:sz w:val="24"/>
          <w:lang w:val="pt-PT"/>
        </w:rPr>
        <w:t xml:space="preserve"> .</w:t>
      </w:r>
      <w:r w:rsidRPr="00C158FF">
        <w:rPr>
          <w:rFonts w:ascii="Garamond" w:eastAsia="Garamond" w:hAnsi="Garamond" w:cs="Garamond"/>
          <w:sz w:val="24"/>
          <w:lang w:val="pt-PT"/>
        </w:rPr>
        <w:t xml:space="preserve"> O resumo deve ser enviado em formato de texto editável (</w:t>
      </w:r>
      <w:r w:rsidRPr="00C158FF">
        <w:rPr>
          <w:rFonts w:ascii="Garamond" w:eastAsia="Garamond" w:hAnsi="Garamond" w:cs="Garamond"/>
          <w:i/>
          <w:sz w:val="24"/>
          <w:lang w:val="pt-PT"/>
        </w:rPr>
        <w:t>word</w:t>
      </w:r>
      <w:r w:rsidRPr="00C158FF">
        <w:rPr>
          <w:rFonts w:ascii="Garamond" w:eastAsia="Garamond" w:hAnsi="Garamond" w:cs="Garamond"/>
          <w:sz w:val="24"/>
          <w:lang w:val="pt-PT"/>
        </w:rPr>
        <w:t>).</w:t>
      </w:r>
      <w:r w:rsidR="00F80259">
        <w:rPr>
          <w:rFonts w:ascii="Garamond" w:eastAsia="Garamond" w:hAnsi="Garamond" w:cs="Garamond"/>
          <w:sz w:val="24"/>
          <w:lang w:val="pt-PT"/>
        </w:rPr>
        <w:t xml:space="preserve"> </w:t>
      </w:r>
    </w:p>
    <w:p w14:paraId="35928D9C" w14:textId="77777777" w:rsidR="0019551C" w:rsidRPr="00C158FF" w:rsidRDefault="0019551C" w:rsidP="0019551C">
      <w:pPr>
        <w:shd w:val="clear" w:color="auto" w:fill="FFFFFF"/>
        <w:spacing w:after="135" w:line="360" w:lineRule="auto"/>
        <w:jc w:val="both"/>
        <w:rPr>
          <w:rFonts w:ascii="Garamond" w:eastAsia="Times New Roman" w:hAnsi="Garamond" w:cs="Times New Roman"/>
          <w:b/>
          <w:sz w:val="24"/>
          <w:szCs w:val="20"/>
          <w:lang w:val="pt-PT"/>
        </w:rPr>
      </w:pPr>
      <w:r w:rsidRPr="00C158FF">
        <w:rPr>
          <w:rFonts w:ascii="Garamond" w:eastAsia="Times New Roman" w:hAnsi="Garamond" w:cs="Times New Roman"/>
          <w:b/>
          <w:sz w:val="24"/>
          <w:szCs w:val="20"/>
          <w:lang w:val="pt-PT"/>
        </w:rPr>
        <w:t>Avaliação dos trabalhos</w:t>
      </w:r>
    </w:p>
    <w:p w14:paraId="524F7037" w14:textId="37B717D8" w:rsidR="0019551C" w:rsidRPr="00C158FF" w:rsidRDefault="0019551C" w:rsidP="0019551C">
      <w:pPr>
        <w:shd w:val="clear" w:color="auto" w:fill="FFFFFF"/>
        <w:spacing w:after="135" w:line="360" w:lineRule="auto"/>
        <w:jc w:val="both"/>
        <w:rPr>
          <w:rFonts w:ascii="Garamond" w:eastAsia="Times New Roman" w:hAnsi="Garamond" w:cs="Times New Roman"/>
          <w:sz w:val="24"/>
          <w:szCs w:val="20"/>
          <w:lang w:val="pt-PT"/>
        </w:rPr>
      </w:pPr>
      <w:r w:rsidRPr="00C158FF">
        <w:rPr>
          <w:rFonts w:ascii="Garamond" w:eastAsia="Times New Roman" w:hAnsi="Garamond" w:cs="Times New Roman"/>
          <w:sz w:val="24"/>
          <w:szCs w:val="20"/>
          <w:lang w:val="pt-PT"/>
        </w:rPr>
        <w:t>Os trabalhos a serem enviados pelos participantes serão avaliados por uma comissão composta por docentes e investigadores do ISCAM, de diferentes áreas de conhecimento. A pontuação máxima a ser atribuída às propostas é de 20 pontos e serão seleccionados aquelas que tiverem uma pontuação mínima de 10 pontos obedecendo os seguintes critérios:</w:t>
      </w:r>
      <w:r w:rsidRPr="00C158FF">
        <w:rPr>
          <w:rFonts w:ascii="Garamond" w:eastAsia="Times New Roman" w:hAnsi="Garamond" w:cs="Times New Roman"/>
          <w:i/>
          <w:sz w:val="24"/>
          <w:szCs w:val="20"/>
          <w:lang w:val="pt-PT"/>
        </w:rPr>
        <w:t xml:space="preserve"> (1) A clareza e objectividade do tema; (2) a relevância </w:t>
      </w:r>
      <w:r w:rsidR="008540C1">
        <w:rPr>
          <w:rFonts w:ascii="Garamond" w:eastAsia="Times New Roman" w:hAnsi="Garamond" w:cs="Times New Roman"/>
          <w:i/>
          <w:sz w:val="24"/>
          <w:szCs w:val="20"/>
          <w:lang w:val="pt-PT"/>
        </w:rPr>
        <w:t>científica</w:t>
      </w:r>
      <w:r w:rsidR="00564058">
        <w:rPr>
          <w:rFonts w:ascii="Garamond" w:eastAsia="Times New Roman" w:hAnsi="Garamond" w:cs="Times New Roman"/>
          <w:i/>
          <w:sz w:val="24"/>
          <w:szCs w:val="20"/>
          <w:lang w:val="pt-PT"/>
        </w:rPr>
        <w:t xml:space="preserve"> </w:t>
      </w:r>
      <w:r w:rsidRPr="00C158FF">
        <w:rPr>
          <w:rFonts w:ascii="Garamond" w:eastAsia="Times New Roman" w:hAnsi="Garamond" w:cs="Times New Roman"/>
          <w:i/>
          <w:sz w:val="24"/>
          <w:szCs w:val="20"/>
          <w:lang w:val="pt-PT"/>
        </w:rPr>
        <w:t xml:space="preserve">do trabalho proposto; (3) o uso correcto da linguagem científica; (4) o rigor </w:t>
      </w:r>
      <w:r w:rsidR="00564058">
        <w:rPr>
          <w:rFonts w:ascii="Garamond" w:eastAsia="Times New Roman" w:hAnsi="Garamond" w:cs="Times New Roman"/>
          <w:i/>
          <w:sz w:val="24"/>
          <w:szCs w:val="20"/>
          <w:lang w:val="pt-PT"/>
        </w:rPr>
        <w:t>na escrita e</w:t>
      </w:r>
      <w:r w:rsidRPr="00C158FF">
        <w:rPr>
          <w:rFonts w:ascii="Garamond" w:eastAsia="Times New Roman" w:hAnsi="Garamond" w:cs="Times New Roman"/>
          <w:i/>
          <w:sz w:val="24"/>
          <w:szCs w:val="20"/>
          <w:lang w:val="pt-PT"/>
        </w:rPr>
        <w:t xml:space="preserve"> (5) outros critérios que se julguem pertinentes para um bom trabalho científico. </w:t>
      </w:r>
      <w:r w:rsidRPr="00C158FF">
        <w:rPr>
          <w:rFonts w:ascii="Garamond" w:eastAsia="Times New Roman" w:hAnsi="Garamond" w:cs="Times New Roman"/>
          <w:sz w:val="24"/>
          <w:szCs w:val="20"/>
          <w:lang w:val="pt-PT"/>
        </w:rPr>
        <w:t>Apenas os trabalhos aprovados serão apresentados. As apres</w:t>
      </w:r>
      <w:r w:rsidR="00564058">
        <w:rPr>
          <w:rFonts w:ascii="Garamond" w:eastAsia="Times New Roman" w:hAnsi="Garamond" w:cs="Times New Roman"/>
          <w:sz w:val="24"/>
          <w:szCs w:val="20"/>
          <w:lang w:val="pt-PT"/>
        </w:rPr>
        <w:t>entações consistirão em Pó</w:t>
      </w:r>
      <w:r w:rsidRPr="00C158FF">
        <w:rPr>
          <w:rFonts w:ascii="Garamond" w:eastAsia="Times New Roman" w:hAnsi="Garamond" w:cs="Times New Roman"/>
          <w:sz w:val="24"/>
          <w:szCs w:val="20"/>
          <w:lang w:val="pt-PT"/>
        </w:rPr>
        <w:t xml:space="preserve">sters e </w:t>
      </w:r>
      <w:r w:rsidR="00840631" w:rsidRPr="00C158FF">
        <w:rPr>
          <w:rFonts w:ascii="Garamond" w:eastAsia="Times New Roman" w:hAnsi="Garamond" w:cs="Times New Roman"/>
          <w:sz w:val="24"/>
          <w:szCs w:val="20"/>
          <w:lang w:val="pt-PT"/>
        </w:rPr>
        <w:t>comunicações</w:t>
      </w:r>
      <w:r w:rsidRPr="00C158FF">
        <w:rPr>
          <w:rFonts w:ascii="Garamond" w:eastAsia="Times New Roman" w:hAnsi="Garamond" w:cs="Times New Roman"/>
          <w:sz w:val="24"/>
          <w:szCs w:val="20"/>
          <w:lang w:val="pt-PT"/>
        </w:rPr>
        <w:t xml:space="preserve"> orais</w:t>
      </w:r>
      <w:r w:rsidR="00840631" w:rsidRPr="00C158FF">
        <w:rPr>
          <w:rFonts w:ascii="Garamond" w:eastAsia="Times New Roman" w:hAnsi="Garamond" w:cs="Times New Roman"/>
          <w:sz w:val="24"/>
          <w:szCs w:val="20"/>
          <w:lang w:val="pt-PT"/>
        </w:rPr>
        <w:t>.</w:t>
      </w:r>
    </w:p>
    <w:p w14:paraId="4C90BFF4" w14:textId="77777777" w:rsidR="0019551C" w:rsidRPr="00C158FF" w:rsidRDefault="0019551C" w:rsidP="0019551C">
      <w:pPr>
        <w:shd w:val="clear" w:color="auto" w:fill="FFFFFF"/>
        <w:spacing w:after="135" w:line="360" w:lineRule="auto"/>
        <w:jc w:val="both"/>
        <w:rPr>
          <w:rFonts w:ascii="Garamond" w:eastAsia="Times New Roman" w:hAnsi="Garamond" w:cs="Times New Roman"/>
          <w:b/>
          <w:sz w:val="24"/>
          <w:szCs w:val="20"/>
          <w:lang w:val="pt-PT"/>
        </w:rPr>
      </w:pPr>
      <w:r w:rsidRPr="00C158FF">
        <w:rPr>
          <w:rFonts w:ascii="Garamond" w:eastAsia="Times New Roman" w:hAnsi="Garamond" w:cs="Times New Roman"/>
          <w:b/>
          <w:sz w:val="24"/>
          <w:szCs w:val="20"/>
          <w:lang w:val="pt-PT"/>
        </w:rPr>
        <w:t xml:space="preserve">Premiação </w:t>
      </w:r>
    </w:p>
    <w:p w14:paraId="6820C28A" w14:textId="040D2F06" w:rsidR="0019551C" w:rsidRPr="00C158FF" w:rsidRDefault="0019551C" w:rsidP="006E19D7">
      <w:pPr>
        <w:shd w:val="clear" w:color="auto" w:fill="FFFFFF"/>
        <w:spacing w:after="135" w:line="360" w:lineRule="auto"/>
        <w:jc w:val="both"/>
        <w:rPr>
          <w:rFonts w:ascii="Garamond" w:eastAsia="Times New Roman" w:hAnsi="Garamond" w:cs="Times New Roman"/>
          <w:sz w:val="24"/>
          <w:szCs w:val="20"/>
          <w:lang w:val="pt-PT"/>
        </w:rPr>
      </w:pPr>
      <w:r w:rsidRPr="00C158FF">
        <w:rPr>
          <w:rFonts w:ascii="Garamond" w:eastAsia="Times New Roman" w:hAnsi="Garamond" w:cs="Times New Roman"/>
          <w:sz w:val="24"/>
          <w:szCs w:val="20"/>
          <w:lang w:val="pt-PT"/>
        </w:rPr>
        <w:t xml:space="preserve">Todos os participantes das Jornadas Científicas que fizerem apresentações serão </w:t>
      </w:r>
      <w:r w:rsidR="00840631" w:rsidRPr="00C158FF">
        <w:rPr>
          <w:rFonts w:ascii="Garamond" w:eastAsia="Times New Roman" w:hAnsi="Garamond" w:cs="Times New Roman"/>
          <w:sz w:val="24"/>
          <w:szCs w:val="20"/>
          <w:lang w:val="pt-PT"/>
        </w:rPr>
        <w:t>atribuídos</w:t>
      </w:r>
      <w:r w:rsidRPr="00C158FF">
        <w:rPr>
          <w:rFonts w:ascii="Garamond" w:eastAsia="Times New Roman" w:hAnsi="Garamond" w:cs="Times New Roman"/>
          <w:sz w:val="24"/>
          <w:szCs w:val="20"/>
          <w:lang w:val="pt-PT"/>
        </w:rPr>
        <w:t xml:space="preserve"> certificados de participação. Adicionalmente, as cinco melhores comunicações por parte de estudantes serão também premiadas através de oferta de brindes e/ou convite para integrar </w:t>
      </w:r>
      <w:r w:rsidR="00564058">
        <w:rPr>
          <w:rFonts w:ascii="Garamond" w:eastAsia="Times New Roman" w:hAnsi="Garamond" w:cs="Times New Roman"/>
          <w:sz w:val="24"/>
          <w:szCs w:val="20"/>
          <w:lang w:val="pt-PT"/>
        </w:rPr>
        <w:t>grupos</w:t>
      </w:r>
      <w:r w:rsidRPr="00C158FF">
        <w:rPr>
          <w:rFonts w:ascii="Garamond" w:eastAsia="Times New Roman" w:hAnsi="Garamond" w:cs="Times New Roman"/>
          <w:sz w:val="24"/>
          <w:szCs w:val="20"/>
          <w:lang w:val="pt-PT"/>
        </w:rPr>
        <w:t xml:space="preserve"> de investigação do ISCAM.</w:t>
      </w:r>
    </w:p>
    <w:p w14:paraId="4BD40C3D" w14:textId="77777777" w:rsidR="00603AB1" w:rsidRPr="00C158FF" w:rsidRDefault="00603AB1" w:rsidP="00603AB1">
      <w:pPr>
        <w:shd w:val="clear" w:color="auto" w:fill="FFFFFF"/>
        <w:spacing w:after="135" w:line="240" w:lineRule="auto"/>
        <w:jc w:val="both"/>
        <w:rPr>
          <w:rFonts w:ascii="Garamond" w:eastAsia="Times New Roman" w:hAnsi="Garamond" w:cs="Helvetica"/>
          <w:sz w:val="20"/>
          <w:szCs w:val="20"/>
          <w:lang w:val="pt-PT"/>
        </w:rPr>
      </w:pPr>
      <w:r w:rsidRPr="00C158FF">
        <w:rPr>
          <w:rFonts w:ascii="Garamond" w:eastAsia="Times New Roman" w:hAnsi="Garamond" w:cs="Times New Roman"/>
          <w:b/>
          <w:bCs/>
          <w:sz w:val="24"/>
          <w:szCs w:val="24"/>
          <w:lang w:val="pt-PT"/>
        </w:rPr>
        <w:t>Local de Realização</w:t>
      </w:r>
    </w:p>
    <w:p w14:paraId="3E349966" w14:textId="5C3D68EC" w:rsidR="00F80259" w:rsidRPr="00C34704" w:rsidRDefault="00FE7B7F" w:rsidP="00603AB1">
      <w:pPr>
        <w:shd w:val="clear" w:color="auto" w:fill="FFFFFF"/>
        <w:spacing w:after="135" w:line="240" w:lineRule="auto"/>
        <w:jc w:val="both"/>
        <w:rPr>
          <w:rFonts w:ascii="Garamond" w:eastAsia="Times New Roman" w:hAnsi="Garamond" w:cs="Helvetica"/>
          <w:sz w:val="20"/>
          <w:szCs w:val="20"/>
          <w:lang w:val="pt-PT"/>
        </w:rPr>
      </w:pPr>
      <w:r w:rsidRPr="00C158FF">
        <w:rPr>
          <w:rFonts w:ascii="Garamond" w:eastAsia="Times New Roman" w:hAnsi="Garamond" w:cs="Times New Roman"/>
          <w:sz w:val="24"/>
          <w:szCs w:val="24"/>
          <w:lang w:val="pt-PT"/>
        </w:rPr>
        <w:t>As XII</w:t>
      </w:r>
      <w:r w:rsidR="00D16AD0">
        <w:rPr>
          <w:rFonts w:ascii="Garamond" w:eastAsia="Times New Roman" w:hAnsi="Garamond" w:cs="Times New Roman"/>
          <w:sz w:val="24"/>
          <w:szCs w:val="24"/>
          <w:lang w:val="pt-PT"/>
        </w:rPr>
        <w:t>I</w:t>
      </w:r>
      <w:r w:rsidRPr="00C158FF">
        <w:rPr>
          <w:rFonts w:ascii="Garamond" w:eastAsia="Times New Roman" w:hAnsi="Garamond" w:cs="Times New Roman"/>
          <w:sz w:val="24"/>
          <w:szCs w:val="24"/>
          <w:lang w:val="pt-PT"/>
        </w:rPr>
        <w:t xml:space="preserve"> Jornadas Científicas decorrerão no ISCAM, </w:t>
      </w:r>
      <w:r w:rsidR="00564058">
        <w:rPr>
          <w:rFonts w:ascii="Garamond" w:eastAsia="Times New Roman" w:hAnsi="Garamond" w:cs="Times New Roman"/>
          <w:sz w:val="24"/>
          <w:szCs w:val="24"/>
          <w:lang w:val="pt-PT"/>
        </w:rPr>
        <w:t>e serão simultaneamente transmitidas</w:t>
      </w:r>
      <w:r w:rsidRPr="00C158FF">
        <w:rPr>
          <w:rFonts w:ascii="Garamond" w:eastAsia="Times New Roman" w:hAnsi="Garamond" w:cs="Times New Roman"/>
          <w:sz w:val="24"/>
          <w:szCs w:val="24"/>
          <w:lang w:val="pt-PT"/>
        </w:rPr>
        <w:t xml:space="preserve"> nas plataformas eletrónicas </w:t>
      </w:r>
      <w:r w:rsidR="0032587E">
        <w:rPr>
          <w:rFonts w:ascii="Garamond" w:eastAsia="Times New Roman" w:hAnsi="Garamond" w:cs="Times New Roman"/>
          <w:sz w:val="24"/>
          <w:szCs w:val="24"/>
          <w:lang w:val="pt-PT"/>
        </w:rPr>
        <w:t>da instituição</w:t>
      </w:r>
      <w:r w:rsidR="00564058">
        <w:rPr>
          <w:rFonts w:ascii="Garamond" w:eastAsia="Times New Roman" w:hAnsi="Garamond" w:cs="Times New Roman"/>
          <w:sz w:val="24"/>
          <w:szCs w:val="24"/>
          <w:lang w:val="pt-PT"/>
        </w:rPr>
        <w:t>, nomeadamente, Facebook e Zoom.</w:t>
      </w:r>
    </w:p>
    <w:p w14:paraId="02EDB93F" w14:textId="77777777" w:rsidR="00F80259" w:rsidRPr="00C34704" w:rsidRDefault="00F80259" w:rsidP="00603AB1">
      <w:pPr>
        <w:shd w:val="clear" w:color="auto" w:fill="FFFFFF"/>
        <w:spacing w:after="135" w:line="240" w:lineRule="auto"/>
        <w:jc w:val="both"/>
        <w:rPr>
          <w:rFonts w:ascii="Garamond" w:eastAsia="Times New Roman" w:hAnsi="Garamond" w:cs="Helvetica"/>
          <w:b/>
          <w:sz w:val="24"/>
          <w:szCs w:val="20"/>
          <w:lang w:val="pt-PT"/>
        </w:rPr>
      </w:pPr>
      <w:r w:rsidRPr="00C34704">
        <w:rPr>
          <w:rFonts w:ascii="Garamond" w:eastAsia="Times New Roman" w:hAnsi="Garamond" w:cs="Helvetica"/>
          <w:b/>
          <w:sz w:val="24"/>
          <w:szCs w:val="20"/>
          <w:lang w:val="pt-PT"/>
        </w:rPr>
        <w:lastRenderedPageBreak/>
        <w:t>Datas Importantes</w:t>
      </w:r>
    </w:p>
    <w:p w14:paraId="74E85B88" w14:textId="77777777" w:rsidR="00F80259" w:rsidRPr="00C34704" w:rsidRDefault="00603AB1" w:rsidP="00603AB1">
      <w:pPr>
        <w:shd w:val="clear" w:color="auto" w:fill="FFFFFF"/>
        <w:spacing w:after="135" w:line="240" w:lineRule="auto"/>
        <w:jc w:val="both"/>
        <w:rPr>
          <w:rFonts w:ascii="Garamond" w:eastAsia="Times New Roman" w:hAnsi="Garamond" w:cs="Helvetica"/>
          <w:sz w:val="20"/>
          <w:szCs w:val="20"/>
          <w:lang w:val="pt-PT"/>
        </w:rPr>
      </w:pPr>
      <w:r w:rsidRPr="00C34704">
        <w:rPr>
          <w:rFonts w:ascii="Garamond" w:eastAsia="Times New Roman" w:hAnsi="Garamond" w:cs="Helvetica"/>
          <w:sz w:val="20"/>
          <w:szCs w:val="20"/>
          <w:lang w:val="pt-PT"/>
        </w:rPr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6295"/>
      </w:tblGrid>
      <w:tr w:rsidR="00F80259" w:rsidRPr="00C34704" w14:paraId="0B463099" w14:textId="77777777" w:rsidTr="00F80259">
        <w:tc>
          <w:tcPr>
            <w:tcW w:w="3055" w:type="dxa"/>
          </w:tcPr>
          <w:p w14:paraId="110C72B6" w14:textId="77777777" w:rsidR="00F80259" w:rsidRPr="00052B7A" w:rsidRDefault="00F80259" w:rsidP="00603AB1">
            <w:pPr>
              <w:spacing w:after="135"/>
              <w:jc w:val="both"/>
              <w:rPr>
                <w:rFonts w:ascii="Garamond" w:eastAsia="Times New Roman" w:hAnsi="Garamond" w:cs="Times New Roman"/>
                <w:b/>
                <w:sz w:val="24"/>
                <w:szCs w:val="20"/>
                <w:lang w:val="pt-PT"/>
              </w:rPr>
            </w:pPr>
            <w:r w:rsidRPr="00052B7A">
              <w:rPr>
                <w:rFonts w:ascii="Garamond" w:eastAsia="Times New Roman" w:hAnsi="Garamond" w:cs="Times New Roman"/>
                <w:b/>
                <w:sz w:val="24"/>
                <w:szCs w:val="20"/>
                <w:lang w:val="pt-PT"/>
              </w:rPr>
              <w:t xml:space="preserve">Data </w:t>
            </w:r>
          </w:p>
        </w:tc>
        <w:tc>
          <w:tcPr>
            <w:tcW w:w="6295" w:type="dxa"/>
          </w:tcPr>
          <w:p w14:paraId="259975BA" w14:textId="77777777" w:rsidR="00F80259" w:rsidRPr="00C34704" w:rsidRDefault="00F80259" w:rsidP="00603AB1">
            <w:pPr>
              <w:spacing w:after="135"/>
              <w:jc w:val="both"/>
              <w:rPr>
                <w:rFonts w:ascii="Garamond" w:eastAsia="Times New Roman" w:hAnsi="Garamond" w:cs="Times New Roman"/>
                <w:b/>
                <w:sz w:val="24"/>
                <w:szCs w:val="20"/>
                <w:lang w:val="pt-PT"/>
              </w:rPr>
            </w:pPr>
            <w:r w:rsidRPr="00C34704">
              <w:rPr>
                <w:rFonts w:ascii="Garamond" w:eastAsia="Times New Roman" w:hAnsi="Garamond" w:cs="Times New Roman"/>
                <w:b/>
                <w:sz w:val="24"/>
                <w:szCs w:val="20"/>
                <w:lang w:val="pt-PT"/>
              </w:rPr>
              <w:t>Actividade</w:t>
            </w:r>
          </w:p>
        </w:tc>
      </w:tr>
      <w:tr w:rsidR="00F80259" w:rsidRPr="00C34704" w14:paraId="4CAC5D17" w14:textId="77777777" w:rsidTr="00F80259">
        <w:tc>
          <w:tcPr>
            <w:tcW w:w="3055" w:type="dxa"/>
          </w:tcPr>
          <w:p w14:paraId="1EC310C3" w14:textId="44EED719" w:rsidR="00F80259" w:rsidRPr="00052B7A" w:rsidRDefault="00564058" w:rsidP="000D1BC1">
            <w:pPr>
              <w:spacing w:after="135"/>
              <w:jc w:val="both"/>
              <w:rPr>
                <w:rFonts w:ascii="Garamond" w:eastAsia="Times New Roman" w:hAnsi="Garamond" w:cs="Times New Roman"/>
                <w:sz w:val="24"/>
                <w:szCs w:val="20"/>
                <w:lang w:val="pt-PT"/>
              </w:rPr>
            </w:pPr>
            <w:r>
              <w:rPr>
                <w:rFonts w:ascii="Garamond" w:eastAsia="Times New Roman" w:hAnsi="Garamond" w:cs="Times New Roman"/>
                <w:sz w:val="24"/>
                <w:szCs w:val="20"/>
                <w:lang w:val="pt-PT"/>
              </w:rPr>
              <w:t>22</w:t>
            </w:r>
            <w:r w:rsidR="0032587E" w:rsidRPr="00052B7A">
              <w:rPr>
                <w:rFonts w:ascii="Garamond" w:eastAsia="Times New Roman" w:hAnsi="Garamond" w:cs="Times New Roman"/>
                <w:sz w:val="24"/>
                <w:szCs w:val="20"/>
                <w:lang w:val="pt-PT"/>
              </w:rPr>
              <w:t>/0</w:t>
            </w:r>
            <w:r w:rsidR="00FE0DA0" w:rsidRPr="00052B7A">
              <w:rPr>
                <w:rFonts w:ascii="Garamond" w:eastAsia="Times New Roman" w:hAnsi="Garamond" w:cs="Times New Roman"/>
                <w:sz w:val="24"/>
                <w:szCs w:val="20"/>
                <w:lang w:val="pt-PT"/>
              </w:rPr>
              <w:t>7</w:t>
            </w:r>
            <w:r w:rsidR="0032587E" w:rsidRPr="00052B7A">
              <w:rPr>
                <w:rFonts w:ascii="Garamond" w:eastAsia="Times New Roman" w:hAnsi="Garamond" w:cs="Times New Roman"/>
                <w:sz w:val="24"/>
                <w:szCs w:val="20"/>
                <w:lang w:val="pt-PT"/>
              </w:rPr>
              <w:t xml:space="preserve"> a </w:t>
            </w:r>
            <w:r>
              <w:rPr>
                <w:rFonts w:ascii="Garamond" w:eastAsia="Times New Roman" w:hAnsi="Garamond" w:cs="Times New Roman"/>
                <w:sz w:val="24"/>
                <w:szCs w:val="20"/>
                <w:lang w:val="pt-PT"/>
              </w:rPr>
              <w:t>19</w:t>
            </w:r>
            <w:r w:rsidR="000D1BC1" w:rsidRPr="00052B7A">
              <w:rPr>
                <w:rFonts w:ascii="Garamond" w:eastAsia="Times New Roman" w:hAnsi="Garamond" w:cs="Times New Roman"/>
                <w:sz w:val="24"/>
                <w:szCs w:val="20"/>
                <w:lang w:val="pt-PT"/>
              </w:rPr>
              <w:t>/</w:t>
            </w:r>
            <w:r w:rsidR="00FE0DA0" w:rsidRPr="00052B7A">
              <w:rPr>
                <w:rFonts w:ascii="Garamond" w:eastAsia="Times New Roman" w:hAnsi="Garamond" w:cs="Times New Roman"/>
                <w:sz w:val="24"/>
                <w:szCs w:val="20"/>
                <w:lang w:val="pt-PT"/>
              </w:rPr>
              <w:t>08</w:t>
            </w:r>
            <w:r w:rsidR="0032587E" w:rsidRPr="00052B7A">
              <w:rPr>
                <w:rFonts w:ascii="Garamond" w:eastAsia="Times New Roman" w:hAnsi="Garamond" w:cs="Times New Roman"/>
                <w:sz w:val="24"/>
                <w:szCs w:val="20"/>
                <w:lang w:val="pt-PT"/>
              </w:rPr>
              <w:t>/202</w:t>
            </w:r>
            <w:r w:rsidR="00FE0DA0" w:rsidRPr="00052B7A">
              <w:rPr>
                <w:rFonts w:ascii="Garamond" w:eastAsia="Times New Roman" w:hAnsi="Garamond" w:cs="Times New Roman"/>
                <w:sz w:val="24"/>
                <w:szCs w:val="20"/>
                <w:lang w:val="pt-PT"/>
              </w:rPr>
              <w:t>2</w:t>
            </w:r>
          </w:p>
        </w:tc>
        <w:tc>
          <w:tcPr>
            <w:tcW w:w="6295" w:type="dxa"/>
          </w:tcPr>
          <w:p w14:paraId="3C66BEA4" w14:textId="77777777" w:rsidR="00F80259" w:rsidRPr="00C34704" w:rsidRDefault="00F80259" w:rsidP="00603AB1">
            <w:pPr>
              <w:spacing w:after="135"/>
              <w:jc w:val="both"/>
              <w:rPr>
                <w:rFonts w:ascii="Garamond" w:eastAsia="Times New Roman" w:hAnsi="Garamond" w:cs="Times New Roman"/>
                <w:sz w:val="24"/>
                <w:szCs w:val="20"/>
                <w:lang w:val="pt-PT"/>
              </w:rPr>
            </w:pPr>
            <w:r w:rsidRPr="00C34704">
              <w:rPr>
                <w:rFonts w:ascii="Garamond" w:eastAsia="Times New Roman" w:hAnsi="Garamond" w:cs="Times New Roman"/>
                <w:sz w:val="24"/>
                <w:szCs w:val="20"/>
                <w:lang w:val="pt-PT"/>
              </w:rPr>
              <w:t>Submissão de Resumos</w:t>
            </w:r>
          </w:p>
        </w:tc>
      </w:tr>
      <w:tr w:rsidR="00F80259" w:rsidRPr="00C34704" w14:paraId="5E12B844" w14:textId="77777777" w:rsidTr="00F80259">
        <w:tc>
          <w:tcPr>
            <w:tcW w:w="3055" w:type="dxa"/>
          </w:tcPr>
          <w:p w14:paraId="0B7C0816" w14:textId="0CC8526C" w:rsidR="00F80259" w:rsidRPr="00052B7A" w:rsidRDefault="00564058" w:rsidP="00603AB1">
            <w:pPr>
              <w:spacing w:after="135"/>
              <w:jc w:val="both"/>
              <w:rPr>
                <w:rFonts w:ascii="Garamond" w:eastAsia="Times New Roman" w:hAnsi="Garamond" w:cs="Times New Roman"/>
                <w:sz w:val="24"/>
                <w:szCs w:val="20"/>
                <w:lang w:val="pt-PT"/>
              </w:rPr>
            </w:pPr>
            <w:r>
              <w:rPr>
                <w:rFonts w:ascii="Garamond" w:eastAsia="Times New Roman" w:hAnsi="Garamond" w:cs="Times New Roman"/>
                <w:sz w:val="24"/>
                <w:szCs w:val="20"/>
                <w:lang w:val="pt-PT"/>
              </w:rPr>
              <w:t>29</w:t>
            </w:r>
            <w:r w:rsidR="0053116F">
              <w:rPr>
                <w:rFonts w:ascii="Garamond" w:eastAsia="Times New Roman" w:hAnsi="Garamond" w:cs="Times New Roman"/>
                <w:sz w:val="24"/>
                <w:szCs w:val="20"/>
                <w:lang w:val="pt-PT"/>
              </w:rPr>
              <w:t xml:space="preserve"> </w:t>
            </w:r>
            <w:r w:rsidR="00FE0DA0" w:rsidRPr="00052B7A">
              <w:rPr>
                <w:rFonts w:ascii="Garamond" w:eastAsia="Times New Roman" w:hAnsi="Garamond" w:cs="Times New Roman"/>
                <w:sz w:val="24"/>
                <w:szCs w:val="20"/>
                <w:lang w:val="pt-PT"/>
              </w:rPr>
              <w:t xml:space="preserve">a </w:t>
            </w:r>
            <w:r>
              <w:rPr>
                <w:rFonts w:ascii="Garamond" w:eastAsia="Times New Roman" w:hAnsi="Garamond" w:cs="Times New Roman"/>
                <w:sz w:val="24"/>
                <w:szCs w:val="20"/>
                <w:lang w:val="pt-PT"/>
              </w:rPr>
              <w:t>31</w:t>
            </w:r>
            <w:r w:rsidR="0032587E" w:rsidRPr="00052B7A">
              <w:rPr>
                <w:rFonts w:ascii="Garamond" w:eastAsia="Times New Roman" w:hAnsi="Garamond" w:cs="Times New Roman"/>
                <w:sz w:val="24"/>
                <w:szCs w:val="20"/>
                <w:lang w:val="pt-PT"/>
              </w:rPr>
              <w:t>/</w:t>
            </w:r>
            <w:r w:rsidR="00FE0DA0" w:rsidRPr="00052B7A">
              <w:rPr>
                <w:rFonts w:ascii="Garamond" w:eastAsia="Times New Roman" w:hAnsi="Garamond" w:cs="Times New Roman"/>
                <w:sz w:val="24"/>
                <w:szCs w:val="20"/>
                <w:lang w:val="pt-PT"/>
              </w:rPr>
              <w:t>08/</w:t>
            </w:r>
            <w:r w:rsidR="0032587E" w:rsidRPr="00052B7A">
              <w:rPr>
                <w:rFonts w:ascii="Garamond" w:eastAsia="Times New Roman" w:hAnsi="Garamond" w:cs="Times New Roman"/>
                <w:sz w:val="24"/>
                <w:szCs w:val="20"/>
                <w:lang w:val="pt-PT"/>
              </w:rPr>
              <w:t>202</w:t>
            </w:r>
            <w:r w:rsidR="00FE0DA0" w:rsidRPr="00052B7A">
              <w:rPr>
                <w:rFonts w:ascii="Garamond" w:eastAsia="Times New Roman" w:hAnsi="Garamond" w:cs="Times New Roman"/>
                <w:sz w:val="24"/>
                <w:szCs w:val="20"/>
                <w:lang w:val="pt-PT"/>
              </w:rPr>
              <w:t>2</w:t>
            </w:r>
          </w:p>
        </w:tc>
        <w:tc>
          <w:tcPr>
            <w:tcW w:w="6295" w:type="dxa"/>
          </w:tcPr>
          <w:p w14:paraId="304EE778" w14:textId="77777777" w:rsidR="00F80259" w:rsidRPr="00C34704" w:rsidRDefault="00F80259" w:rsidP="00C20783">
            <w:pPr>
              <w:spacing w:after="135"/>
              <w:jc w:val="both"/>
              <w:rPr>
                <w:rFonts w:ascii="Garamond" w:eastAsia="Times New Roman" w:hAnsi="Garamond" w:cs="Times New Roman"/>
                <w:sz w:val="24"/>
                <w:szCs w:val="20"/>
                <w:lang w:val="pt-PT"/>
              </w:rPr>
            </w:pPr>
            <w:r w:rsidRPr="00C34704">
              <w:rPr>
                <w:rFonts w:ascii="Garamond" w:eastAsia="Times New Roman" w:hAnsi="Garamond" w:cs="Times New Roman"/>
                <w:sz w:val="24"/>
                <w:szCs w:val="20"/>
                <w:lang w:val="pt-PT"/>
              </w:rPr>
              <w:t xml:space="preserve">Divulgação </w:t>
            </w:r>
            <w:r w:rsidR="00C34704" w:rsidRPr="00C34704">
              <w:rPr>
                <w:rFonts w:ascii="Garamond" w:eastAsia="Times New Roman" w:hAnsi="Garamond" w:cs="Times New Roman"/>
                <w:sz w:val="24"/>
                <w:szCs w:val="20"/>
                <w:lang w:val="pt-PT"/>
              </w:rPr>
              <w:t xml:space="preserve">de Comunicações aprovadas </w:t>
            </w:r>
          </w:p>
        </w:tc>
      </w:tr>
      <w:tr w:rsidR="00C34704" w:rsidRPr="00584EBE" w14:paraId="3AE08FAB" w14:textId="77777777" w:rsidTr="00F80259">
        <w:tc>
          <w:tcPr>
            <w:tcW w:w="3055" w:type="dxa"/>
          </w:tcPr>
          <w:p w14:paraId="0F33E219" w14:textId="7CD1A22A" w:rsidR="00C34704" w:rsidRPr="00052B7A" w:rsidRDefault="00564058" w:rsidP="00603AB1">
            <w:pPr>
              <w:spacing w:after="135"/>
              <w:jc w:val="both"/>
              <w:rPr>
                <w:rFonts w:ascii="Garamond" w:eastAsia="Times New Roman" w:hAnsi="Garamond" w:cs="Times New Roman"/>
                <w:sz w:val="24"/>
                <w:szCs w:val="20"/>
                <w:lang w:val="pt-PT"/>
              </w:rPr>
            </w:pPr>
            <w:r>
              <w:rPr>
                <w:rFonts w:ascii="Garamond" w:eastAsia="Times New Roman" w:hAnsi="Garamond" w:cs="Times New Roman"/>
                <w:sz w:val="24"/>
                <w:szCs w:val="20"/>
                <w:lang w:val="pt-PT"/>
              </w:rPr>
              <w:t>05 a 06</w:t>
            </w:r>
            <w:r w:rsidR="008A24E4" w:rsidRPr="00052B7A">
              <w:rPr>
                <w:rFonts w:ascii="Garamond" w:eastAsia="Times New Roman" w:hAnsi="Garamond" w:cs="Times New Roman"/>
                <w:sz w:val="24"/>
                <w:szCs w:val="20"/>
                <w:lang w:val="pt-PT"/>
              </w:rPr>
              <w:t>/09</w:t>
            </w:r>
            <w:r w:rsidR="0032587E" w:rsidRPr="00052B7A">
              <w:rPr>
                <w:rFonts w:ascii="Garamond" w:eastAsia="Times New Roman" w:hAnsi="Garamond" w:cs="Times New Roman"/>
                <w:sz w:val="24"/>
                <w:szCs w:val="20"/>
                <w:lang w:val="pt-PT"/>
              </w:rPr>
              <w:t>/202</w:t>
            </w:r>
            <w:r w:rsidR="008A24E4" w:rsidRPr="00052B7A">
              <w:rPr>
                <w:rFonts w:ascii="Garamond" w:eastAsia="Times New Roman" w:hAnsi="Garamond" w:cs="Times New Roman"/>
                <w:sz w:val="24"/>
                <w:szCs w:val="20"/>
                <w:lang w:val="pt-PT"/>
              </w:rPr>
              <w:t>2</w:t>
            </w:r>
          </w:p>
        </w:tc>
        <w:tc>
          <w:tcPr>
            <w:tcW w:w="6295" w:type="dxa"/>
          </w:tcPr>
          <w:p w14:paraId="547580F1" w14:textId="77777777" w:rsidR="00C34704" w:rsidRPr="00C34704" w:rsidRDefault="00C34704" w:rsidP="00603AB1">
            <w:pPr>
              <w:spacing w:after="135"/>
              <w:jc w:val="both"/>
              <w:rPr>
                <w:rFonts w:ascii="Garamond" w:eastAsia="Times New Roman" w:hAnsi="Garamond" w:cs="Times New Roman"/>
                <w:sz w:val="24"/>
                <w:szCs w:val="20"/>
                <w:lang w:val="pt-PT"/>
              </w:rPr>
            </w:pPr>
            <w:r>
              <w:rPr>
                <w:rFonts w:ascii="Garamond" w:eastAsia="Times New Roman" w:hAnsi="Garamond" w:cs="Times New Roman"/>
                <w:sz w:val="24"/>
                <w:szCs w:val="20"/>
                <w:lang w:val="pt-PT"/>
              </w:rPr>
              <w:t>Divulgação do Programa do evento</w:t>
            </w:r>
          </w:p>
        </w:tc>
      </w:tr>
      <w:tr w:rsidR="00564058" w:rsidRPr="00584EBE" w14:paraId="1BA9CB40" w14:textId="77777777" w:rsidTr="00F80259">
        <w:tc>
          <w:tcPr>
            <w:tcW w:w="3055" w:type="dxa"/>
          </w:tcPr>
          <w:p w14:paraId="494424E2" w14:textId="548497A3" w:rsidR="00564058" w:rsidRDefault="00564058" w:rsidP="00564058">
            <w:pPr>
              <w:spacing w:after="135"/>
              <w:jc w:val="both"/>
              <w:rPr>
                <w:rFonts w:ascii="Garamond" w:eastAsia="Times New Roman" w:hAnsi="Garamond" w:cs="Times New Roman"/>
                <w:sz w:val="24"/>
                <w:szCs w:val="20"/>
                <w:lang w:val="pt-PT"/>
              </w:rPr>
            </w:pPr>
            <w:r>
              <w:rPr>
                <w:rFonts w:ascii="Garamond" w:eastAsia="Times New Roman" w:hAnsi="Garamond" w:cs="Times New Roman"/>
                <w:sz w:val="24"/>
                <w:szCs w:val="20"/>
                <w:lang w:val="pt-PT"/>
              </w:rPr>
              <w:t>12 e 13</w:t>
            </w:r>
            <w:r w:rsidRPr="00052B7A">
              <w:rPr>
                <w:rFonts w:ascii="Garamond" w:eastAsia="Times New Roman" w:hAnsi="Garamond" w:cs="Times New Roman"/>
                <w:sz w:val="24"/>
                <w:szCs w:val="20"/>
                <w:lang w:val="pt-PT"/>
              </w:rPr>
              <w:t>/09/2022</w:t>
            </w:r>
          </w:p>
        </w:tc>
        <w:tc>
          <w:tcPr>
            <w:tcW w:w="6295" w:type="dxa"/>
          </w:tcPr>
          <w:p w14:paraId="5647CDAA" w14:textId="6A2EFBE2" w:rsidR="00564058" w:rsidRDefault="0053116F" w:rsidP="00564058">
            <w:pPr>
              <w:spacing w:after="135"/>
              <w:jc w:val="both"/>
              <w:rPr>
                <w:rFonts w:ascii="Garamond" w:eastAsia="Times New Roman" w:hAnsi="Garamond" w:cs="Times New Roman"/>
                <w:sz w:val="24"/>
                <w:szCs w:val="20"/>
                <w:lang w:val="pt-PT"/>
              </w:rPr>
            </w:pPr>
            <w:r w:rsidRPr="00C34704">
              <w:rPr>
                <w:rFonts w:ascii="Garamond" w:eastAsia="Times New Roman" w:hAnsi="Garamond" w:cs="Times New Roman"/>
                <w:sz w:val="24"/>
                <w:szCs w:val="20"/>
                <w:lang w:val="pt-PT"/>
              </w:rPr>
              <w:t xml:space="preserve">Realização das </w:t>
            </w:r>
            <w:r>
              <w:rPr>
                <w:rFonts w:ascii="Garamond" w:eastAsia="Times New Roman" w:hAnsi="Garamond" w:cs="Times New Roman"/>
                <w:sz w:val="24"/>
                <w:szCs w:val="20"/>
                <w:lang w:val="pt-PT"/>
              </w:rPr>
              <w:t xml:space="preserve"> Pré-</w:t>
            </w:r>
            <w:r w:rsidRPr="00C34704">
              <w:rPr>
                <w:rFonts w:ascii="Garamond" w:eastAsia="Times New Roman" w:hAnsi="Garamond" w:cs="Times New Roman"/>
                <w:sz w:val="24"/>
                <w:szCs w:val="20"/>
                <w:lang w:val="pt-PT"/>
              </w:rPr>
              <w:t>Jornadas Científicas</w:t>
            </w:r>
          </w:p>
        </w:tc>
      </w:tr>
      <w:tr w:rsidR="00564058" w:rsidRPr="00584EBE" w14:paraId="1DD73241" w14:textId="77777777" w:rsidTr="00F80259">
        <w:tc>
          <w:tcPr>
            <w:tcW w:w="3055" w:type="dxa"/>
          </w:tcPr>
          <w:p w14:paraId="53F45F19" w14:textId="16BCEDE6" w:rsidR="00564058" w:rsidRPr="00052B7A" w:rsidRDefault="00564058" w:rsidP="00564058">
            <w:pPr>
              <w:spacing w:after="135"/>
              <w:jc w:val="both"/>
              <w:rPr>
                <w:rFonts w:ascii="Garamond" w:eastAsia="Times New Roman" w:hAnsi="Garamond" w:cs="Times New Roman"/>
                <w:sz w:val="24"/>
                <w:szCs w:val="20"/>
                <w:lang w:val="pt-PT"/>
              </w:rPr>
            </w:pPr>
            <w:r>
              <w:rPr>
                <w:rFonts w:ascii="Garamond" w:eastAsia="Times New Roman" w:hAnsi="Garamond" w:cs="Times New Roman"/>
                <w:sz w:val="24"/>
                <w:szCs w:val="20"/>
                <w:lang w:val="pt-PT"/>
              </w:rPr>
              <w:t>14</w:t>
            </w:r>
            <w:r w:rsidRPr="00052B7A">
              <w:rPr>
                <w:rFonts w:ascii="Garamond" w:eastAsia="Times New Roman" w:hAnsi="Garamond" w:cs="Times New Roman"/>
                <w:sz w:val="24"/>
                <w:szCs w:val="20"/>
                <w:lang w:val="pt-PT"/>
              </w:rPr>
              <w:t xml:space="preserve">  </w:t>
            </w:r>
            <w:r>
              <w:rPr>
                <w:rFonts w:ascii="Garamond" w:eastAsia="Times New Roman" w:hAnsi="Garamond" w:cs="Times New Roman"/>
                <w:sz w:val="24"/>
                <w:szCs w:val="20"/>
                <w:lang w:val="pt-PT"/>
              </w:rPr>
              <w:t xml:space="preserve">e </w:t>
            </w:r>
            <w:r w:rsidRPr="00052B7A">
              <w:rPr>
                <w:rFonts w:ascii="Garamond" w:eastAsia="Times New Roman" w:hAnsi="Garamond" w:cs="Times New Roman"/>
                <w:sz w:val="24"/>
                <w:szCs w:val="20"/>
                <w:lang w:val="pt-PT"/>
              </w:rPr>
              <w:t xml:space="preserve"> </w:t>
            </w:r>
            <w:r>
              <w:rPr>
                <w:rFonts w:ascii="Garamond" w:eastAsia="Times New Roman" w:hAnsi="Garamond" w:cs="Times New Roman"/>
                <w:sz w:val="24"/>
                <w:szCs w:val="20"/>
                <w:lang w:val="pt-PT"/>
              </w:rPr>
              <w:t>15</w:t>
            </w:r>
            <w:r w:rsidRPr="00052B7A">
              <w:rPr>
                <w:rFonts w:ascii="Garamond" w:eastAsia="Times New Roman" w:hAnsi="Garamond" w:cs="Times New Roman"/>
                <w:sz w:val="24"/>
                <w:szCs w:val="20"/>
                <w:lang w:val="pt-PT"/>
              </w:rPr>
              <w:t>/09/2022</w:t>
            </w:r>
          </w:p>
        </w:tc>
        <w:tc>
          <w:tcPr>
            <w:tcW w:w="6295" w:type="dxa"/>
          </w:tcPr>
          <w:p w14:paraId="60F122F6" w14:textId="73A44C0C" w:rsidR="00564058" w:rsidRPr="00C34704" w:rsidRDefault="00564058" w:rsidP="00564058">
            <w:pPr>
              <w:spacing w:after="135"/>
              <w:jc w:val="both"/>
              <w:rPr>
                <w:rFonts w:ascii="Garamond" w:eastAsia="Times New Roman" w:hAnsi="Garamond" w:cs="Times New Roman"/>
                <w:sz w:val="24"/>
                <w:szCs w:val="20"/>
                <w:lang w:val="pt-PT"/>
              </w:rPr>
            </w:pPr>
            <w:r w:rsidRPr="00C34704">
              <w:rPr>
                <w:rFonts w:ascii="Garamond" w:eastAsia="Times New Roman" w:hAnsi="Garamond" w:cs="Times New Roman"/>
                <w:sz w:val="24"/>
                <w:szCs w:val="20"/>
                <w:lang w:val="pt-PT"/>
              </w:rPr>
              <w:t xml:space="preserve">Realização das </w:t>
            </w:r>
            <w:r>
              <w:rPr>
                <w:rFonts w:ascii="Garamond" w:eastAsia="Times New Roman" w:hAnsi="Garamond" w:cs="Times New Roman"/>
                <w:sz w:val="24"/>
                <w:szCs w:val="20"/>
                <w:lang w:val="pt-PT"/>
              </w:rPr>
              <w:t xml:space="preserve"> XIII </w:t>
            </w:r>
            <w:r w:rsidRPr="00C34704">
              <w:rPr>
                <w:rFonts w:ascii="Garamond" w:eastAsia="Times New Roman" w:hAnsi="Garamond" w:cs="Times New Roman"/>
                <w:sz w:val="24"/>
                <w:szCs w:val="20"/>
                <w:lang w:val="pt-PT"/>
              </w:rPr>
              <w:t>Jornadas Científicas</w:t>
            </w:r>
          </w:p>
        </w:tc>
      </w:tr>
    </w:tbl>
    <w:p w14:paraId="63AF96E4" w14:textId="77777777" w:rsidR="00603AB1" w:rsidRPr="00C34704" w:rsidRDefault="00603AB1" w:rsidP="00603AB1">
      <w:pPr>
        <w:shd w:val="clear" w:color="auto" w:fill="FFFFFF"/>
        <w:spacing w:after="135" w:line="240" w:lineRule="auto"/>
        <w:jc w:val="both"/>
        <w:rPr>
          <w:rFonts w:ascii="Garamond" w:eastAsia="Times New Roman" w:hAnsi="Garamond" w:cs="Helvetica"/>
          <w:sz w:val="20"/>
          <w:szCs w:val="20"/>
          <w:lang w:val="pt-PT"/>
        </w:rPr>
      </w:pPr>
    </w:p>
    <w:p w14:paraId="623C9A45" w14:textId="77777777" w:rsidR="00F80259" w:rsidRPr="006578B4" w:rsidRDefault="00F80259" w:rsidP="00603AB1">
      <w:pPr>
        <w:shd w:val="clear" w:color="auto" w:fill="FFFFFF"/>
        <w:spacing w:after="135" w:line="240" w:lineRule="auto"/>
        <w:jc w:val="both"/>
        <w:rPr>
          <w:rFonts w:ascii="Garamond" w:eastAsia="Times New Roman" w:hAnsi="Garamond" w:cs="Helvetica"/>
          <w:sz w:val="20"/>
          <w:szCs w:val="20"/>
          <w:lang w:val="pt-PT"/>
        </w:rPr>
      </w:pPr>
    </w:p>
    <w:p w14:paraId="49F7230E" w14:textId="504ADD2C" w:rsidR="00603AB1" w:rsidRDefault="006578B4" w:rsidP="006578B4">
      <w:pPr>
        <w:jc w:val="center"/>
        <w:rPr>
          <w:rFonts w:ascii="Garamond" w:hAnsi="Garamond"/>
          <w:lang w:val="pt-PT"/>
        </w:rPr>
      </w:pPr>
      <w:r w:rsidRPr="006578B4">
        <w:rPr>
          <w:rFonts w:ascii="Garamond" w:hAnsi="Garamond"/>
          <w:lang w:val="pt-PT"/>
        </w:rPr>
        <w:t>Maputo, Julho de 2022</w:t>
      </w:r>
    </w:p>
    <w:p w14:paraId="6313B7F9" w14:textId="536FC3A7" w:rsidR="006578B4" w:rsidRPr="006578B4" w:rsidRDefault="006578B4" w:rsidP="006578B4">
      <w:pPr>
        <w:jc w:val="center"/>
        <w:rPr>
          <w:rFonts w:ascii="Garamond" w:hAnsi="Garamond"/>
          <w:lang w:val="pt-PT"/>
        </w:rPr>
      </w:pPr>
      <w:r>
        <w:rPr>
          <w:rFonts w:ascii="Garamond" w:hAnsi="Garamond"/>
          <w:lang w:val="pt-PT"/>
        </w:rPr>
        <w:t>Comissão organizadora</w:t>
      </w:r>
    </w:p>
    <w:sectPr w:rsidR="006578B4" w:rsidRPr="006578B4" w:rsidSect="00F76EA4">
      <w:pgSz w:w="12240" w:h="15840"/>
      <w:pgMar w:top="1530" w:right="1440" w:bottom="1440" w:left="1440" w:header="1455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71548A" w14:textId="77777777" w:rsidR="00E41FC7" w:rsidRDefault="00E41FC7" w:rsidP="00603AB1">
      <w:pPr>
        <w:spacing w:after="0" w:line="240" w:lineRule="auto"/>
      </w:pPr>
      <w:r>
        <w:separator/>
      </w:r>
    </w:p>
  </w:endnote>
  <w:endnote w:type="continuationSeparator" w:id="0">
    <w:p w14:paraId="61D6DEBE" w14:textId="77777777" w:rsidR="00E41FC7" w:rsidRDefault="00E41FC7" w:rsidP="00603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E7BB4A" w14:textId="77777777" w:rsidR="00E41FC7" w:rsidRDefault="00E41FC7" w:rsidP="00603AB1">
      <w:pPr>
        <w:spacing w:after="0" w:line="240" w:lineRule="auto"/>
      </w:pPr>
      <w:r>
        <w:separator/>
      </w:r>
    </w:p>
  </w:footnote>
  <w:footnote w:type="continuationSeparator" w:id="0">
    <w:p w14:paraId="6D7E423D" w14:textId="77777777" w:rsidR="00E41FC7" w:rsidRDefault="00E41FC7" w:rsidP="00603A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16C4C"/>
    <w:multiLevelType w:val="hybridMultilevel"/>
    <w:tmpl w:val="C464B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5D5CC8"/>
    <w:multiLevelType w:val="hybridMultilevel"/>
    <w:tmpl w:val="82BCC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AB1"/>
    <w:rsid w:val="000075FF"/>
    <w:rsid w:val="00007E19"/>
    <w:rsid w:val="000143C1"/>
    <w:rsid w:val="00052B7A"/>
    <w:rsid w:val="000D1BC1"/>
    <w:rsid w:val="00122AF6"/>
    <w:rsid w:val="00167303"/>
    <w:rsid w:val="00174524"/>
    <w:rsid w:val="00191572"/>
    <w:rsid w:val="00192DB7"/>
    <w:rsid w:val="0019551C"/>
    <w:rsid w:val="002913BD"/>
    <w:rsid w:val="002B7B53"/>
    <w:rsid w:val="002C1D0A"/>
    <w:rsid w:val="002E5A97"/>
    <w:rsid w:val="0032587E"/>
    <w:rsid w:val="00326786"/>
    <w:rsid w:val="003D12B9"/>
    <w:rsid w:val="004833EE"/>
    <w:rsid w:val="004879DF"/>
    <w:rsid w:val="004C3B46"/>
    <w:rsid w:val="004C6E6C"/>
    <w:rsid w:val="004D3E31"/>
    <w:rsid w:val="00504C98"/>
    <w:rsid w:val="005060A0"/>
    <w:rsid w:val="00516D9E"/>
    <w:rsid w:val="0053116F"/>
    <w:rsid w:val="00535479"/>
    <w:rsid w:val="00564058"/>
    <w:rsid w:val="00584EBE"/>
    <w:rsid w:val="00603AB1"/>
    <w:rsid w:val="006578B4"/>
    <w:rsid w:val="00671CF9"/>
    <w:rsid w:val="006915E6"/>
    <w:rsid w:val="006C0226"/>
    <w:rsid w:val="006E19D7"/>
    <w:rsid w:val="00704171"/>
    <w:rsid w:val="00740D24"/>
    <w:rsid w:val="00760DA2"/>
    <w:rsid w:val="00840631"/>
    <w:rsid w:val="008427E7"/>
    <w:rsid w:val="008540C1"/>
    <w:rsid w:val="0085705C"/>
    <w:rsid w:val="008A24E4"/>
    <w:rsid w:val="008B1807"/>
    <w:rsid w:val="009113D7"/>
    <w:rsid w:val="0091620F"/>
    <w:rsid w:val="009E7518"/>
    <w:rsid w:val="009F0516"/>
    <w:rsid w:val="009F3CAE"/>
    <w:rsid w:val="00A07413"/>
    <w:rsid w:val="00A66DEA"/>
    <w:rsid w:val="00AB63BE"/>
    <w:rsid w:val="00AD0A52"/>
    <w:rsid w:val="00B0752A"/>
    <w:rsid w:val="00B65CDF"/>
    <w:rsid w:val="00B91DA6"/>
    <w:rsid w:val="00C158FF"/>
    <w:rsid w:val="00C20783"/>
    <w:rsid w:val="00C34704"/>
    <w:rsid w:val="00C72D5D"/>
    <w:rsid w:val="00C87A2C"/>
    <w:rsid w:val="00C9120B"/>
    <w:rsid w:val="00CE6767"/>
    <w:rsid w:val="00CF0B03"/>
    <w:rsid w:val="00D16AD0"/>
    <w:rsid w:val="00D24B33"/>
    <w:rsid w:val="00D82ADE"/>
    <w:rsid w:val="00D85035"/>
    <w:rsid w:val="00D878D0"/>
    <w:rsid w:val="00D904BC"/>
    <w:rsid w:val="00D97AB3"/>
    <w:rsid w:val="00DD06B5"/>
    <w:rsid w:val="00E25D69"/>
    <w:rsid w:val="00E34177"/>
    <w:rsid w:val="00E34E12"/>
    <w:rsid w:val="00E41FC7"/>
    <w:rsid w:val="00EB76BC"/>
    <w:rsid w:val="00EE5E6A"/>
    <w:rsid w:val="00F76EA4"/>
    <w:rsid w:val="00F80259"/>
    <w:rsid w:val="00F95084"/>
    <w:rsid w:val="00FD5F1C"/>
    <w:rsid w:val="00FD6D83"/>
    <w:rsid w:val="00FE0DA0"/>
    <w:rsid w:val="00FE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A42D32"/>
  <w15:chartTrackingRefBased/>
  <w15:docId w15:val="{12959A17-B13F-4DF7-B8F0-003B66788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3A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3AB1"/>
  </w:style>
  <w:style w:type="paragraph" w:styleId="Footer">
    <w:name w:val="footer"/>
    <w:basedOn w:val="Normal"/>
    <w:link w:val="FooterChar"/>
    <w:uiPriority w:val="99"/>
    <w:unhideWhenUsed/>
    <w:rsid w:val="00603A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3AB1"/>
  </w:style>
  <w:style w:type="paragraph" w:styleId="ListParagraph">
    <w:name w:val="List Paragraph"/>
    <w:basedOn w:val="Normal"/>
    <w:uiPriority w:val="34"/>
    <w:qFormat/>
    <w:rsid w:val="00740D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13B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3B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B4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80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72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cam.ac.m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scam.ac.m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Valentim Macuacua</dc:creator>
  <cp:keywords/>
  <dc:description/>
  <cp:lastModifiedBy>Valentim Macuacua</cp:lastModifiedBy>
  <cp:revision>4</cp:revision>
  <cp:lastPrinted>2021-04-16T12:47:00Z</cp:lastPrinted>
  <dcterms:created xsi:type="dcterms:W3CDTF">2022-07-18T12:26:00Z</dcterms:created>
  <dcterms:modified xsi:type="dcterms:W3CDTF">2022-07-22T15:06:00Z</dcterms:modified>
</cp:coreProperties>
</file>